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0A" w:rsidRPr="00084920" w:rsidRDefault="00335CF9" w:rsidP="00FF490A">
      <w:pPr>
        <w:pStyle w:val="Balk1"/>
        <w:ind w:left="0" w:right="-288"/>
        <w:jc w:val="center"/>
        <w:rPr>
          <w:b/>
          <w:sz w:val="28"/>
          <w:szCs w:val="28"/>
        </w:rPr>
      </w:pPr>
      <w:r>
        <w:rPr>
          <w:b/>
          <w:sz w:val="28"/>
          <w:szCs w:val="28"/>
        </w:rPr>
        <w:t>YUKARI KUYULU</w:t>
      </w:r>
      <w:r w:rsidR="00B31123">
        <w:rPr>
          <w:b/>
          <w:sz w:val="28"/>
          <w:szCs w:val="28"/>
        </w:rPr>
        <w:t xml:space="preserve"> İLK</w:t>
      </w:r>
      <w:r w:rsidR="003E39A3">
        <w:rPr>
          <w:b/>
          <w:sz w:val="28"/>
          <w:szCs w:val="28"/>
        </w:rPr>
        <w:t>OKULU</w:t>
      </w:r>
      <w:r w:rsidR="00FF490A" w:rsidRPr="00084920">
        <w:rPr>
          <w:b/>
          <w:sz w:val="28"/>
          <w:szCs w:val="28"/>
        </w:rPr>
        <w:t xml:space="preserve"> MÜDÜRLÜĞÜ</w:t>
      </w:r>
    </w:p>
    <w:p w:rsidR="0018666B" w:rsidRPr="00084920" w:rsidRDefault="0018666B" w:rsidP="0018666B">
      <w:pPr>
        <w:pStyle w:val="Balk1"/>
        <w:ind w:left="0" w:right="-288"/>
        <w:jc w:val="center"/>
        <w:rPr>
          <w:b/>
          <w:bCs/>
          <w:spacing w:val="4"/>
          <w:sz w:val="28"/>
          <w:szCs w:val="28"/>
        </w:rPr>
      </w:pPr>
    </w:p>
    <w:p w:rsidR="0018666B" w:rsidRPr="00084920" w:rsidRDefault="0033303F" w:rsidP="0018666B">
      <w:pPr>
        <w:pStyle w:val="Balk1"/>
        <w:ind w:left="0" w:right="-288"/>
        <w:jc w:val="center"/>
        <w:rPr>
          <w:b/>
          <w:bCs/>
          <w:spacing w:val="4"/>
          <w:sz w:val="28"/>
          <w:szCs w:val="28"/>
        </w:rPr>
      </w:pPr>
      <w:r>
        <w:rPr>
          <w:b/>
          <w:bCs/>
          <w:spacing w:val="4"/>
          <w:sz w:val="28"/>
          <w:szCs w:val="28"/>
        </w:rPr>
        <w:t>TEMİZLİK MALZEMESİ</w:t>
      </w:r>
      <w:r w:rsidR="0018666B" w:rsidRPr="00084920">
        <w:rPr>
          <w:b/>
          <w:bCs/>
          <w:spacing w:val="4"/>
          <w:sz w:val="28"/>
          <w:szCs w:val="28"/>
        </w:rPr>
        <w:t xml:space="preserve"> ALIMI</w:t>
      </w:r>
    </w:p>
    <w:p w:rsidR="0018666B" w:rsidRPr="00084920" w:rsidRDefault="0018666B" w:rsidP="0018666B">
      <w:pPr>
        <w:pStyle w:val="Balk1"/>
        <w:ind w:left="0" w:right="-288"/>
        <w:jc w:val="center"/>
        <w:rPr>
          <w:b/>
          <w:bCs/>
          <w:spacing w:val="4"/>
          <w:sz w:val="28"/>
          <w:szCs w:val="28"/>
        </w:rPr>
      </w:pPr>
    </w:p>
    <w:p w:rsidR="0018666B" w:rsidRPr="00084920" w:rsidRDefault="0018666B" w:rsidP="0018666B">
      <w:pPr>
        <w:pStyle w:val="Balk1"/>
        <w:ind w:left="0" w:right="-288"/>
        <w:jc w:val="center"/>
        <w:rPr>
          <w:b/>
          <w:bCs/>
          <w:spacing w:val="4"/>
          <w:sz w:val="28"/>
          <w:szCs w:val="28"/>
        </w:rPr>
      </w:pPr>
      <w:r w:rsidRPr="00084920">
        <w:rPr>
          <w:b/>
          <w:bCs/>
          <w:spacing w:val="4"/>
          <w:sz w:val="28"/>
          <w:szCs w:val="28"/>
        </w:rPr>
        <w:t>TEKNİK ŞARTNAMESİ</w:t>
      </w:r>
    </w:p>
    <w:p w:rsidR="0018666B" w:rsidRPr="00C01642" w:rsidRDefault="0018666B" w:rsidP="0018666B">
      <w:pPr>
        <w:tabs>
          <w:tab w:val="left" w:pos="1494"/>
        </w:tabs>
        <w:rPr>
          <w:b/>
          <w:bCs/>
          <w:spacing w:val="4"/>
          <w:sz w:val="24"/>
          <w:szCs w:val="24"/>
        </w:rPr>
      </w:pPr>
      <w:r w:rsidRPr="00C01642">
        <w:rPr>
          <w:b/>
          <w:bCs/>
          <w:spacing w:val="4"/>
          <w:sz w:val="24"/>
          <w:szCs w:val="24"/>
        </w:rPr>
        <w:tab/>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KONUSU ve TANIMI</w:t>
      </w:r>
    </w:p>
    <w:p w:rsidR="0018666B" w:rsidRPr="00C01642" w:rsidRDefault="0018666B" w:rsidP="0018666B">
      <w:pPr>
        <w:pStyle w:val="GvdeMetni"/>
        <w:tabs>
          <w:tab w:val="left" w:pos="284"/>
          <w:tab w:val="left" w:pos="709"/>
        </w:tabs>
        <w:jc w:val="both"/>
        <w:rPr>
          <w:szCs w:val="24"/>
        </w:rPr>
      </w:pPr>
      <w:r w:rsidRPr="00C01642">
        <w:rPr>
          <w:szCs w:val="24"/>
        </w:rPr>
        <w:t xml:space="preserve">Müdürlüğümüzün hizmet ve faaliyetlerinde kullanılmak üzere çeşitli özelliklerde </w:t>
      </w:r>
      <w:r w:rsidR="0033303F" w:rsidRPr="00C01642">
        <w:rPr>
          <w:szCs w:val="24"/>
        </w:rPr>
        <w:t xml:space="preserve">Temizlik </w:t>
      </w:r>
      <w:r w:rsidRPr="00C01642">
        <w:rPr>
          <w:szCs w:val="24"/>
        </w:rPr>
        <w:t>malzemelerinin temini işidir.</w:t>
      </w:r>
    </w:p>
    <w:p w:rsidR="0018666B" w:rsidRPr="00C01642" w:rsidRDefault="0018666B" w:rsidP="0018666B">
      <w:pPr>
        <w:pStyle w:val="GvdeMetni"/>
        <w:tabs>
          <w:tab w:val="left" w:pos="284"/>
          <w:tab w:val="left" w:pos="709"/>
        </w:tabs>
        <w:jc w:val="both"/>
        <w:rPr>
          <w:bCs/>
          <w:szCs w:val="24"/>
        </w:rPr>
      </w:pP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AMAÇ ve KAPSAM</w:t>
      </w:r>
    </w:p>
    <w:p w:rsidR="0018666B" w:rsidRPr="00C01642" w:rsidRDefault="0018666B" w:rsidP="0018666B">
      <w:pPr>
        <w:jc w:val="both"/>
        <w:rPr>
          <w:sz w:val="24"/>
          <w:szCs w:val="24"/>
        </w:rPr>
      </w:pPr>
      <w:r w:rsidRPr="00C01642">
        <w:rPr>
          <w:sz w:val="24"/>
          <w:szCs w:val="24"/>
        </w:rPr>
        <w:t>Bu şartname, Müdürlüğümüzün, hizmet ve faaliyetlerinde kullanılmak üzere</w:t>
      </w:r>
      <w:r w:rsidR="00C16B2A" w:rsidRPr="00C01642">
        <w:rPr>
          <w:sz w:val="24"/>
          <w:szCs w:val="24"/>
        </w:rPr>
        <w:t xml:space="preserve"> </w:t>
      </w:r>
      <w:r w:rsidR="00A064E5">
        <w:rPr>
          <w:sz w:val="24"/>
          <w:szCs w:val="24"/>
        </w:rPr>
        <w:t xml:space="preserve">Temizlik </w:t>
      </w:r>
      <w:r w:rsidRPr="00C01642">
        <w:rPr>
          <w:sz w:val="24"/>
          <w:szCs w:val="24"/>
        </w:rPr>
        <w:t>malzemelerinin temini ile ilgili usul, esas ve prensipleri kapsar.</w:t>
      </w:r>
    </w:p>
    <w:p w:rsidR="0018666B" w:rsidRPr="00C01642" w:rsidRDefault="0018666B" w:rsidP="0018666B">
      <w:pPr>
        <w:jc w:val="both"/>
        <w:rPr>
          <w:sz w:val="24"/>
          <w:szCs w:val="24"/>
        </w:rPr>
      </w:pPr>
    </w:p>
    <w:p w:rsidR="0018666B" w:rsidRPr="00C01642" w:rsidRDefault="0018666B" w:rsidP="0018666B">
      <w:pPr>
        <w:jc w:val="both"/>
        <w:rPr>
          <w:sz w:val="24"/>
          <w:szCs w:val="24"/>
        </w:rPr>
      </w:pP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TANIMLAR</w:t>
      </w:r>
    </w:p>
    <w:p w:rsidR="0018666B" w:rsidRPr="00C01642" w:rsidRDefault="0018666B" w:rsidP="0018666B">
      <w:pPr>
        <w:pStyle w:val="ListeParagraf"/>
        <w:numPr>
          <w:ilvl w:val="0"/>
          <w:numId w:val="10"/>
        </w:numPr>
        <w:spacing w:line="360" w:lineRule="auto"/>
        <w:rPr>
          <w:sz w:val="24"/>
          <w:szCs w:val="24"/>
        </w:rPr>
      </w:pPr>
      <w:r w:rsidRPr="00C01642">
        <w:rPr>
          <w:sz w:val="24"/>
          <w:szCs w:val="24"/>
        </w:rPr>
        <w:t>Kurum</w:t>
      </w:r>
      <w:r w:rsidRPr="00C01642">
        <w:rPr>
          <w:sz w:val="24"/>
          <w:szCs w:val="24"/>
        </w:rPr>
        <w:tab/>
      </w:r>
      <w:r w:rsidRPr="00C01642">
        <w:rPr>
          <w:sz w:val="24"/>
          <w:szCs w:val="24"/>
        </w:rPr>
        <w:tab/>
        <w:t xml:space="preserve">:  </w:t>
      </w:r>
      <w:r w:rsidR="00335CF9">
        <w:rPr>
          <w:sz w:val="24"/>
          <w:szCs w:val="24"/>
        </w:rPr>
        <w:t xml:space="preserve">Yukarı Kuyulu </w:t>
      </w:r>
      <w:r w:rsidR="00B31123" w:rsidRPr="00C01642">
        <w:rPr>
          <w:sz w:val="24"/>
          <w:szCs w:val="24"/>
        </w:rPr>
        <w:t>İlk</w:t>
      </w:r>
      <w:r w:rsidR="003E39A3" w:rsidRPr="00C01642">
        <w:rPr>
          <w:sz w:val="24"/>
          <w:szCs w:val="24"/>
        </w:rPr>
        <w:t>okulu</w:t>
      </w:r>
      <w:r w:rsidRPr="00C01642">
        <w:rPr>
          <w:sz w:val="24"/>
          <w:szCs w:val="24"/>
        </w:rPr>
        <w:t xml:space="preserve"> Müdürlüğü</w:t>
      </w:r>
    </w:p>
    <w:p w:rsidR="0018666B" w:rsidRPr="0008264B" w:rsidRDefault="0018666B" w:rsidP="0008264B">
      <w:pPr>
        <w:pStyle w:val="ListeParagraf"/>
        <w:numPr>
          <w:ilvl w:val="0"/>
          <w:numId w:val="10"/>
        </w:numPr>
        <w:spacing w:line="360" w:lineRule="auto"/>
        <w:rPr>
          <w:sz w:val="24"/>
          <w:szCs w:val="24"/>
        </w:rPr>
      </w:pPr>
      <w:r w:rsidRPr="00C01642">
        <w:rPr>
          <w:sz w:val="24"/>
          <w:szCs w:val="24"/>
        </w:rPr>
        <w:t>Firma / İstekli</w:t>
      </w:r>
      <w:r w:rsidRPr="00C01642">
        <w:rPr>
          <w:sz w:val="24"/>
          <w:szCs w:val="24"/>
        </w:rPr>
        <w:tab/>
        <w:t>:   İş için teklif veren gerçek ve tüzel kişi</w:t>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TARİFİ ve HİZMET SÜRESİ</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 xml:space="preserve">İstekli talep tarihinden itibaren </w:t>
      </w:r>
      <w:r w:rsidR="00A0434F" w:rsidRPr="00C01642">
        <w:rPr>
          <w:bCs/>
          <w:sz w:val="24"/>
          <w:szCs w:val="24"/>
        </w:rPr>
        <w:t>5</w:t>
      </w:r>
      <w:r w:rsidR="009A795A" w:rsidRPr="00C01642">
        <w:rPr>
          <w:bCs/>
          <w:sz w:val="24"/>
          <w:szCs w:val="24"/>
        </w:rPr>
        <w:t xml:space="preserve"> </w:t>
      </w:r>
      <w:r w:rsidRPr="00C01642">
        <w:rPr>
          <w:bCs/>
          <w:sz w:val="24"/>
          <w:szCs w:val="24"/>
        </w:rPr>
        <w:t>(</w:t>
      </w:r>
      <w:r w:rsidR="00A0434F" w:rsidRPr="00C01642">
        <w:rPr>
          <w:bCs/>
          <w:sz w:val="24"/>
          <w:szCs w:val="24"/>
        </w:rPr>
        <w:t>beş</w:t>
      </w:r>
      <w:r w:rsidRPr="00C01642">
        <w:rPr>
          <w:bCs/>
          <w:sz w:val="24"/>
          <w:szCs w:val="24"/>
        </w:rPr>
        <w:t>) iş günü içinde sipariş edilen malzemeleri teslim edecektir. Ürünler Tablo-1’de belirtilen özelliklerde temin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Tablo 1’de adet ve özellikleri belirtilen malzemeler temin edilerek İdareye teslim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 xml:space="preserve">Ürünler üst düzey kalitede </w:t>
      </w:r>
      <w:r w:rsidR="00A064E5">
        <w:rPr>
          <w:sz w:val="24"/>
          <w:szCs w:val="24"/>
        </w:rPr>
        <w:t>,</w:t>
      </w:r>
      <w:r w:rsidRPr="00C01642">
        <w:rPr>
          <w:sz w:val="24"/>
          <w:szCs w:val="24"/>
        </w:rPr>
        <w:t xml:space="preserve">1. sınıf standartlarda </w:t>
      </w:r>
      <w:r w:rsidR="00A064E5">
        <w:rPr>
          <w:sz w:val="24"/>
          <w:szCs w:val="24"/>
        </w:rPr>
        <w:t xml:space="preserve">ve piyasada bilinen markalardan </w:t>
      </w:r>
      <w:r w:rsidRPr="00C01642">
        <w:rPr>
          <w:sz w:val="24"/>
          <w:szCs w:val="24"/>
        </w:rPr>
        <w:t>olacaktır.</w:t>
      </w:r>
    </w:p>
    <w:p w:rsidR="0008264B" w:rsidRPr="0008264B" w:rsidRDefault="0018666B" w:rsidP="0008264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İstekli tüm ürünlerin garantilerinden sorumludur.</w:t>
      </w:r>
    </w:p>
    <w:p w:rsidR="0008264B" w:rsidRPr="0008264B" w:rsidRDefault="0008264B" w:rsidP="0008264B">
      <w:pPr>
        <w:pStyle w:val="ListeParagraf"/>
        <w:widowControl w:val="0"/>
        <w:spacing w:after="0" w:line="240" w:lineRule="auto"/>
        <w:ind w:left="567"/>
        <w:contextualSpacing w:val="0"/>
        <w:jc w:val="both"/>
        <w:rPr>
          <w:bCs/>
          <w:sz w:val="24"/>
          <w:szCs w:val="24"/>
        </w:rPr>
      </w:pPr>
    </w:p>
    <w:p w:rsidR="0018666B" w:rsidRPr="00C01642" w:rsidRDefault="00C01642" w:rsidP="0018666B">
      <w:pPr>
        <w:pStyle w:val="ListeParagraf"/>
        <w:ind w:left="0"/>
        <w:jc w:val="both"/>
        <w:rPr>
          <w:b/>
          <w:bCs/>
          <w:sz w:val="20"/>
          <w:szCs w:val="20"/>
        </w:rPr>
      </w:pPr>
      <w:r w:rsidRPr="00C01642">
        <w:rPr>
          <w:b/>
          <w:bCs/>
          <w:sz w:val="20"/>
          <w:szCs w:val="20"/>
        </w:rPr>
        <w:t xml:space="preserve">                </w:t>
      </w:r>
      <w:r w:rsidR="0008264B">
        <w:rPr>
          <w:b/>
          <w:bCs/>
          <w:sz w:val="20"/>
          <w:szCs w:val="20"/>
        </w:rPr>
        <w:t xml:space="preserve">                                                                                                                                                                   </w:t>
      </w:r>
      <w:r w:rsidRPr="00C01642">
        <w:rPr>
          <w:b/>
          <w:bCs/>
          <w:sz w:val="20"/>
          <w:szCs w:val="20"/>
        </w:rPr>
        <w:t xml:space="preserve">   TABLO-1</w:t>
      </w:r>
    </w:p>
    <w:tbl>
      <w:tblPr>
        <w:tblStyle w:val="TabloKlavuzu"/>
        <w:tblpPr w:leftFromText="141" w:rightFromText="141" w:vertAnchor="text" w:horzAnchor="margin" w:tblpXSpec="center" w:tblpY="168"/>
        <w:tblW w:w="10745" w:type="dxa"/>
        <w:tblLayout w:type="fixed"/>
        <w:tblLook w:val="04A0"/>
      </w:tblPr>
      <w:tblGrid>
        <w:gridCol w:w="846"/>
        <w:gridCol w:w="2551"/>
        <w:gridCol w:w="4820"/>
        <w:gridCol w:w="2528"/>
      </w:tblGrid>
      <w:tr w:rsidR="00432FB6" w:rsidRPr="00C01642" w:rsidTr="00043FA5">
        <w:trPr>
          <w:trHeight w:val="641"/>
        </w:trPr>
        <w:tc>
          <w:tcPr>
            <w:tcW w:w="846"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SIRA NO</w:t>
            </w:r>
          </w:p>
        </w:tc>
        <w:tc>
          <w:tcPr>
            <w:tcW w:w="2551"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ÜRÜN ADI</w:t>
            </w:r>
          </w:p>
        </w:tc>
        <w:tc>
          <w:tcPr>
            <w:tcW w:w="4820" w:type="dxa"/>
            <w:vAlign w:val="center"/>
          </w:tcPr>
          <w:p w:rsidR="00432FB6" w:rsidRPr="00C01642" w:rsidRDefault="00432FB6" w:rsidP="00043FA5">
            <w:pPr>
              <w:jc w:val="cente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TEKNİK ÖZELLİKLER</w:t>
            </w:r>
          </w:p>
        </w:tc>
        <w:tc>
          <w:tcPr>
            <w:tcW w:w="2528"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BİRİM/ÖZELLİK</w:t>
            </w:r>
          </w:p>
        </w:tc>
      </w:tr>
      <w:tr w:rsidR="000246D3" w:rsidRPr="00C71F9C" w:rsidTr="009D0114">
        <w:trPr>
          <w:trHeight w:val="463"/>
        </w:trPr>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t>1</w:t>
            </w:r>
          </w:p>
        </w:tc>
        <w:tc>
          <w:tcPr>
            <w:tcW w:w="2551" w:type="dxa"/>
          </w:tcPr>
          <w:p w:rsidR="000246D3" w:rsidRDefault="000246D3" w:rsidP="000246D3">
            <w:pPr>
              <w:pStyle w:val="Balk1"/>
              <w:jc w:val="both"/>
              <w:outlineLvl w:val="0"/>
              <w:rPr>
                <w:b/>
                <w:sz w:val="20"/>
              </w:rPr>
            </w:pPr>
          </w:p>
          <w:p w:rsidR="000246D3" w:rsidRDefault="000246D3" w:rsidP="000246D3">
            <w:pPr>
              <w:pStyle w:val="Balk1"/>
              <w:jc w:val="both"/>
              <w:outlineLvl w:val="0"/>
              <w:rPr>
                <w:b/>
                <w:sz w:val="20"/>
              </w:rPr>
            </w:pPr>
          </w:p>
          <w:p w:rsidR="000246D3" w:rsidRDefault="000246D3" w:rsidP="000246D3">
            <w:pPr>
              <w:pStyle w:val="Balk1"/>
              <w:jc w:val="both"/>
              <w:outlineLvl w:val="0"/>
              <w:rPr>
                <w:b/>
                <w:sz w:val="20"/>
              </w:rPr>
            </w:pPr>
          </w:p>
          <w:p w:rsidR="000246D3" w:rsidRDefault="000246D3" w:rsidP="000246D3">
            <w:pPr>
              <w:pStyle w:val="Balk1"/>
              <w:ind w:left="0"/>
              <w:jc w:val="both"/>
              <w:outlineLvl w:val="0"/>
              <w:rPr>
                <w:b/>
                <w:sz w:val="20"/>
              </w:rPr>
            </w:pPr>
          </w:p>
          <w:p w:rsidR="000246D3" w:rsidRPr="00C71F9C" w:rsidRDefault="000246D3" w:rsidP="000246D3">
            <w:pPr>
              <w:pStyle w:val="Balk1"/>
              <w:ind w:left="0"/>
              <w:jc w:val="both"/>
              <w:outlineLvl w:val="0"/>
              <w:rPr>
                <w:b/>
                <w:sz w:val="20"/>
              </w:rPr>
            </w:pPr>
            <w:r w:rsidRPr="00DD2E7E">
              <w:rPr>
                <w:b/>
                <w:sz w:val="20"/>
              </w:rPr>
              <w:t xml:space="preserve"> KATLI KAĞIT HAVLU</w:t>
            </w:r>
            <w:r>
              <w:rPr>
                <w:b/>
                <w:sz w:val="20"/>
              </w:rPr>
              <w:t xml:space="preserve"> 12’Lİ</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0246D3" w:rsidRPr="006F70FC" w:rsidRDefault="000246D3" w:rsidP="000246D3">
            <w:pPr>
              <w:pStyle w:val="Balk1"/>
              <w:ind w:left="0"/>
              <w:jc w:val="both"/>
              <w:outlineLvl w:val="0"/>
              <w:rPr>
                <w:bCs/>
                <w:color w:val="000000"/>
                <w:sz w:val="22"/>
                <w:szCs w:val="22"/>
              </w:rPr>
            </w:pPr>
            <w:r w:rsidRPr="006F70FC">
              <w:rPr>
                <w:bCs/>
                <w:color w:val="000000"/>
                <w:sz w:val="22"/>
                <w:szCs w:val="22"/>
              </w:rPr>
              <w:t xml:space="preserve">1.KALİTE </w:t>
            </w:r>
          </w:p>
          <w:p w:rsidR="000246D3" w:rsidRPr="006F70FC" w:rsidRDefault="000246D3" w:rsidP="000246D3">
            <w:pPr>
              <w:jc w:val="both"/>
              <w:rPr>
                <w:rFonts w:ascii="Times New Roman" w:hAnsi="Times New Roman" w:cs="Times New Roman"/>
              </w:rPr>
            </w:pPr>
            <w:r w:rsidRPr="006F70FC">
              <w:rPr>
                <w:rFonts w:ascii="Times New Roman" w:hAnsi="Times New Roman" w:cs="Times New Roman"/>
              </w:rPr>
              <w:t>Kaliteli peçete olmalıdır.</w:t>
            </w:r>
          </w:p>
          <w:p w:rsidR="000246D3" w:rsidRPr="006F70FC" w:rsidRDefault="000246D3" w:rsidP="000246D3">
            <w:pPr>
              <w:jc w:val="both"/>
              <w:rPr>
                <w:rFonts w:ascii="Times New Roman" w:hAnsi="Times New Roman" w:cs="Times New Roman"/>
              </w:rPr>
            </w:pPr>
            <w:r>
              <w:rPr>
                <w:rFonts w:ascii="Times New Roman" w:hAnsi="Times New Roman" w:cs="Times New Roman"/>
              </w:rPr>
              <w:t xml:space="preserve"> Üç </w:t>
            </w:r>
            <w:r w:rsidRPr="006F70FC">
              <w:rPr>
                <w:rFonts w:ascii="Times New Roman" w:hAnsi="Times New Roman" w:cs="Times New Roman"/>
              </w:rPr>
              <w:t>katlı  % 100 selülozdan imal edilmiş olmalıdır.</w:t>
            </w:r>
          </w:p>
          <w:p w:rsidR="000246D3" w:rsidRPr="006F70FC" w:rsidRDefault="000246D3" w:rsidP="000246D3">
            <w:pPr>
              <w:jc w:val="both"/>
              <w:rPr>
                <w:rFonts w:ascii="Times New Roman" w:hAnsi="Times New Roman" w:cs="Times New Roman"/>
              </w:rPr>
            </w:pPr>
            <w:r w:rsidRPr="006F70FC">
              <w:rPr>
                <w:rFonts w:ascii="Times New Roman" w:hAnsi="Times New Roman" w:cs="Times New Roman"/>
              </w:rPr>
              <w:t>Yaprak adedi 200 adet olmalıdır.</w:t>
            </w:r>
          </w:p>
          <w:p w:rsidR="000246D3" w:rsidRPr="006F70FC" w:rsidRDefault="000246D3" w:rsidP="000246D3">
            <w:pPr>
              <w:jc w:val="both"/>
              <w:rPr>
                <w:rFonts w:ascii="Times New Roman" w:hAnsi="Times New Roman" w:cs="Times New Roman"/>
              </w:rPr>
            </w:pPr>
            <w:r w:rsidRPr="006F70FC">
              <w:rPr>
                <w:rFonts w:ascii="Times New Roman" w:hAnsi="Times New Roman" w:cs="Times New Roman"/>
              </w:rPr>
              <w:t>Suda tamamen çözülebilir olmalıdır.</w:t>
            </w:r>
          </w:p>
          <w:p w:rsidR="000246D3" w:rsidRPr="006F70FC" w:rsidRDefault="000246D3" w:rsidP="000246D3">
            <w:pPr>
              <w:jc w:val="both"/>
              <w:rPr>
                <w:rFonts w:ascii="Times New Roman" w:hAnsi="Times New Roman" w:cs="Times New Roman"/>
              </w:rPr>
            </w:pPr>
            <w:r w:rsidRPr="006F70FC">
              <w:rPr>
                <w:rFonts w:ascii="Times New Roman" w:hAnsi="Times New Roman" w:cs="Times New Roman"/>
              </w:rPr>
              <w:t>Yaprak boyutu  23*23 cm olmalı, z katlı şekilde katlanmış olmalıdır.</w:t>
            </w:r>
          </w:p>
          <w:p w:rsidR="000246D3" w:rsidRPr="006F70FC" w:rsidRDefault="000246D3" w:rsidP="000246D3">
            <w:pPr>
              <w:jc w:val="both"/>
              <w:rPr>
                <w:rFonts w:ascii="Times New Roman" w:hAnsi="Times New Roman" w:cs="Times New Roman"/>
              </w:rPr>
            </w:pPr>
            <w:r w:rsidRPr="006F70FC">
              <w:rPr>
                <w:rFonts w:ascii="Times New Roman" w:hAnsi="Times New Roman" w:cs="Times New Roman"/>
              </w:rPr>
              <w:t>Beyaz, parfümsüz, sağlığa zararlı yabancı maddeler içermemelidir.</w:t>
            </w:r>
          </w:p>
          <w:p w:rsidR="000246D3" w:rsidRPr="006F70FC" w:rsidRDefault="000246D3" w:rsidP="000246D3">
            <w:pPr>
              <w:pStyle w:val="Balk1"/>
              <w:jc w:val="both"/>
              <w:outlineLvl w:val="0"/>
              <w:rPr>
                <w:bCs/>
                <w:color w:val="000000"/>
                <w:sz w:val="22"/>
                <w:szCs w:val="22"/>
              </w:rPr>
            </w:pPr>
          </w:p>
        </w:tc>
        <w:tc>
          <w:tcPr>
            <w:tcW w:w="2528" w:type="dxa"/>
          </w:tcPr>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Pr="00C71F9C" w:rsidRDefault="000246D3"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PAKET</w:t>
            </w:r>
          </w:p>
        </w:tc>
      </w:tr>
      <w:tr w:rsidR="000246D3" w:rsidRPr="00C71F9C" w:rsidTr="00896DAB">
        <w:trPr>
          <w:trHeight w:val="463"/>
        </w:trPr>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t>2</w:t>
            </w:r>
          </w:p>
        </w:tc>
        <w:tc>
          <w:tcPr>
            <w:tcW w:w="2551" w:type="dxa"/>
          </w:tcPr>
          <w:p w:rsidR="000246D3" w:rsidRDefault="000246D3" w:rsidP="000246D3">
            <w:pPr>
              <w:pStyle w:val="Balk1"/>
              <w:ind w:left="0"/>
              <w:jc w:val="both"/>
              <w:outlineLvl w:val="0"/>
              <w:rPr>
                <w:b/>
                <w:sz w:val="20"/>
              </w:rPr>
            </w:pPr>
          </w:p>
          <w:p w:rsidR="000246D3" w:rsidRDefault="000246D3" w:rsidP="000246D3">
            <w:pPr>
              <w:pStyle w:val="Balk1"/>
              <w:ind w:left="0"/>
              <w:jc w:val="both"/>
              <w:outlineLvl w:val="0"/>
              <w:rPr>
                <w:b/>
                <w:sz w:val="20"/>
              </w:rPr>
            </w:pPr>
            <w:r w:rsidRPr="0007144A">
              <w:rPr>
                <w:b/>
                <w:sz w:val="20"/>
              </w:rPr>
              <w:t>ÇÖP  POŞETİ</w:t>
            </w:r>
            <w:r w:rsidR="00E03CA1">
              <w:rPr>
                <w:b/>
                <w:sz w:val="20"/>
              </w:rPr>
              <w:t xml:space="preserve"> (JUMBO 80*110 - 50’Lİ KOLİ)</w:t>
            </w:r>
            <w:r w:rsidRPr="0007144A">
              <w:rPr>
                <w:b/>
                <w:sz w:val="20"/>
              </w:rPr>
              <w:t xml:space="preserve"> </w:t>
            </w:r>
          </w:p>
          <w:p w:rsidR="000246D3" w:rsidRDefault="000246D3" w:rsidP="000246D3">
            <w:pPr>
              <w:pStyle w:val="Balk1"/>
              <w:ind w:left="0"/>
              <w:jc w:val="both"/>
              <w:outlineLvl w:val="0"/>
              <w:rPr>
                <w:b/>
                <w:sz w:val="20"/>
              </w:rPr>
            </w:pPr>
          </w:p>
          <w:p w:rsidR="000246D3" w:rsidRDefault="000246D3" w:rsidP="000246D3">
            <w:pPr>
              <w:pStyle w:val="Balk1"/>
              <w:ind w:left="0"/>
              <w:jc w:val="both"/>
              <w:outlineLvl w:val="0"/>
              <w:rPr>
                <w:b/>
                <w:sz w:val="20"/>
              </w:rPr>
            </w:pPr>
          </w:p>
          <w:p w:rsidR="000246D3" w:rsidRPr="00C71F9C" w:rsidRDefault="000246D3" w:rsidP="000246D3">
            <w:pPr>
              <w:pStyle w:val="Balk1"/>
              <w:ind w:left="0"/>
              <w:jc w:val="both"/>
              <w:outlineLvl w:val="0"/>
              <w:rPr>
                <w:b/>
                <w:sz w:val="20"/>
              </w:rPr>
            </w:pP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0246D3" w:rsidRPr="006F70FC" w:rsidRDefault="000246D3" w:rsidP="000246D3">
            <w:pPr>
              <w:pStyle w:val="Balk1"/>
              <w:ind w:left="0"/>
              <w:jc w:val="both"/>
              <w:outlineLvl w:val="0"/>
              <w:rPr>
                <w:bCs/>
                <w:color w:val="000000"/>
                <w:sz w:val="22"/>
                <w:szCs w:val="22"/>
              </w:rPr>
            </w:pPr>
            <w:r w:rsidRPr="006F70FC">
              <w:rPr>
                <w:bCs/>
                <w:color w:val="000000"/>
                <w:sz w:val="22"/>
                <w:szCs w:val="22"/>
              </w:rPr>
              <w:lastRenderedPageBreak/>
              <w:t xml:space="preserve">1.KALİTE </w:t>
            </w:r>
          </w:p>
          <w:p w:rsidR="000246D3" w:rsidRPr="006F70FC" w:rsidRDefault="000246D3" w:rsidP="000246D3">
            <w:pPr>
              <w:pStyle w:val="GvdeMetni"/>
              <w:spacing w:line="250" w:lineRule="exact"/>
              <w:jc w:val="both"/>
              <w:rPr>
                <w:sz w:val="22"/>
                <w:szCs w:val="22"/>
              </w:rPr>
            </w:pPr>
            <w:r w:rsidRPr="006F70FC">
              <w:rPr>
                <w:sz w:val="22"/>
                <w:szCs w:val="22"/>
              </w:rPr>
              <w:t xml:space="preserve">Yaklaşık 80 mikron kalınlığında ve 90 litre hacimli </w:t>
            </w:r>
            <w:r w:rsidRPr="006F70FC">
              <w:rPr>
                <w:sz w:val="22"/>
                <w:szCs w:val="22"/>
              </w:rPr>
              <w:lastRenderedPageBreak/>
              <w:t>olmalıdır.</w:t>
            </w:r>
          </w:p>
          <w:p w:rsidR="000246D3" w:rsidRPr="006F70FC" w:rsidRDefault="000246D3" w:rsidP="000246D3">
            <w:pPr>
              <w:pStyle w:val="GvdeMetni"/>
              <w:spacing w:before="2"/>
              <w:jc w:val="both"/>
              <w:rPr>
                <w:sz w:val="22"/>
                <w:szCs w:val="22"/>
              </w:rPr>
            </w:pPr>
            <w:r w:rsidRPr="006F70FC">
              <w:rPr>
                <w:sz w:val="22"/>
                <w:szCs w:val="22"/>
              </w:rPr>
              <w:t>Orijinal, yüksek yoğunluk, polietilen hammaddeden üretilmiş olup, sızdırmaz, çift taban dikişli özelliği olmalıdır.</w:t>
            </w:r>
          </w:p>
          <w:p w:rsidR="000246D3" w:rsidRPr="006F70FC" w:rsidRDefault="000246D3" w:rsidP="000246D3">
            <w:pPr>
              <w:pStyle w:val="GvdeMetni"/>
              <w:spacing w:line="251" w:lineRule="exact"/>
              <w:jc w:val="both"/>
              <w:rPr>
                <w:sz w:val="22"/>
                <w:szCs w:val="22"/>
              </w:rPr>
            </w:pPr>
            <w:r w:rsidRPr="006F70FC">
              <w:rPr>
                <w:sz w:val="22"/>
                <w:szCs w:val="22"/>
              </w:rPr>
              <w:t>Yaklaşık 80 x 110 cm boyutlar</w:t>
            </w:r>
            <w:r w:rsidR="00E03CA1">
              <w:rPr>
                <w:sz w:val="22"/>
                <w:szCs w:val="22"/>
              </w:rPr>
              <w:t xml:space="preserve">ında, mavi renkteolmalıdır.50 </w:t>
            </w:r>
            <w:r w:rsidRPr="006F70FC">
              <w:rPr>
                <w:sz w:val="22"/>
                <w:szCs w:val="22"/>
              </w:rPr>
              <w:t>lık paketlerde olmalıdır.</w:t>
            </w:r>
          </w:p>
          <w:p w:rsidR="000246D3" w:rsidRPr="006F70FC" w:rsidRDefault="000246D3" w:rsidP="000246D3">
            <w:pPr>
              <w:pStyle w:val="GvdeMetni"/>
              <w:spacing w:before="1"/>
              <w:jc w:val="both"/>
              <w:rPr>
                <w:sz w:val="22"/>
                <w:szCs w:val="22"/>
              </w:rPr>
            </w:pPr>
            <w:r w:rsidRPr="006F70FC">
              <w:rPr>
                <w:sz w:val="22"/>
                <w:szCs w:val="22"/>
              </w:rPr>
              <w:t>Çöp torbaları; yırtılmaya, delinmeye, patlamaya ve taşımaya dayanıklı olmalı ve kalsit içermemelidir.</w:t>
            </w:r>
          </w:p>
          <w:p w:rsidR="000246D3" w:rsidRPr="006F70FC" w:rsidRDefault="000246D3" w:rsidP="000246D3">
            <w:pPr>
              <w:pStyle w:val="Balk1"/>
              <w:jc w:val="both"/>
              <w:outlineLvl w:val="0"/>
              <w:rPr>
                <w:bCs/>
                <w:color w:val="000000"/>
                <w:sz w:val="22"/>
                <w:szCs w:val="22"/>
              </w:rPr>
            </w:pPr>
          </w:p>
        </w:tc>
        <w:tc>
          <w:tcPr>
            <w:tcW w:w="2528" w:type="dxa"/>
          </w:tcPr>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ADET</w:t>
            </w: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Pr="00C71F9C" w:rsidRDefault="000246D3"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KOLİ</w:t>
            </w:r>
          </w:p>
        </w:tc>
      </w:tr>
      <w:tr w:rsidR="000246D3" w:rsidRPr="00C71F9C" w:rsidTr="001C45DD">
        <w:trPr>
          <w:trHeight w:val="463"/>
        </w:trPr>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lastRenderedPageBreak/>
              <w:t>3</w:t>
            </w:r>
          </w:p>
        </w:tc>
        <w:tc>
          <w:tcPr>
            <w:tcW w:w="2551" w:type="dxa"/>
            <w:vAlign w:val="center"/>
          </w:tcPr>
          <w:p w:rsidR="000246D3" w:rsidRPr="00C71F9C" w:rsidRDefault="00E03CA1" w:rsidP="000246D3">
            <w:pPr>
              <w:pStyle w:val="Balk1"/>
              <w:ind w:left="0"/>
              <w:jc w:val="both"/>
              <w:outlineLvl w:val="0"/>
              <w:rPr>
                <w:b/>
                <w:sz w:val="20"/>
              </w:rPr>
            </w:pPr>
            <w:r>
              <w:rPr>
                <w:b/>
                <w:sz w:val="20"/>
              </w:rPr>
              <w:t>TUVALET KAĞIDI 32 li</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0246D3" w:rsidRPr="006F70FC" w:rsidRDefault="00042319" w:rsidP="000246D3">
            <w:pPr>
              <w:pStyle w:val="Balk1"/>
              <w:ind w:left="0"/>
              <w:jc w:val="both"/>
              <w:outlineLvl w:val="0"/>
              <w:rPr>
                <w:bCs/>
                <w:color w:val="000000"/>
                <w:sz w:val="22"/>
                <w:szCs w:val="22"/>
              </w:rPr>
            </w:pPr>
            <w:r w:rsidRPr="00042319">
              <w:rPr>
                <w:rFonts w:ascii="Arial" w:hAnsi="Arial" w:cs="Arial"/>
                <w:color w:val="202124"/>
                <w:sz w:val="18"/>
                <w:szCs w:val="30"/>
                <w:shd w:val="clear" w:color="auto" w:fill="FFFFFF"/>
              </w:rPr>
              <w:t>1-Çift katlı %100 selülozdan imal edilmiş olmalıdır. 2-Yaprak boyu 20-25 aralığında olmalıdır. 3-Rulo eni ( makine eni) 20,4-21 cm olmalıdır. 4-Rulo uzunluğu 130-150 mt olmalıdır. 5-Rulo ağırlığı 1300-1400 gr.</w:t>
            </w:r>
          </w:p>
        </w:tc>
        <w:tc>
          <w:tcPr>
            <w:tcW w:w="2528" w:type="dxa"/>
            <w:vAlign w:val="center"/>
          </w:tcPr>
          <w:p w:rsidR="000246D3" w:rsidRPr="00C71F9C" w:rsidRDefault="000246D3" w:rsidP="000246D3">
            <w:pPr>
              <w:jc w:val="center"/>
              <w:rPr>
                <w:rFonts w:ascii="Times New Roman" w:hAnsi="Times New Roman" w:cs="Times New Roman"/>
                <w:b/>
                <w:color w:val="000000" w:themeColor="text1"/>
                <w:sz w:val="20"/>
                <w:szCs w:val="20"/>
              </w:rPr>
            </w:pPr>
          </w:p>
        </w:tc>
      </w:tr>
      <w:tr w:rsidR="000246D3" w:rsidRPr="00C71F9C" w:rsidTr="002B1A1E">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t>4</w:t>
            </w:r>
          </w:p>
        </w:tc>
        <w:tc>
          <w:tcPr>
            <w:tcW w:w="2551" w:type="dxa"/>
            <w:vAlign w:val="center"/>
          </w:tcPr>
          <w:p w:rsidR="000246D3" w:rsidRPr="00C71F9C" w:rsidRDefault="00532C85" w:rsidP="000246D3">
            <w:pPr>
              <w:pStyle w:val="Balk1"/>
              <w:ind w:left="0"/>
              <w:jc w:val="both"/>
              <w:outlineLvl w:val="0"/>
              <w:rPr>
                <w:b/>
                <w:sz w:val="20"/>
              </w:rPr>
            </w:pPr>
            <w:r>
              <w:rPr>
                <w:b/>
                <w:sz w:val="20"/>
              </w:rPr>
              <w:t>SIVI EL SABUNU</w:t>
            </w: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003897" w:rsidP="000246D3">
            <w:pPr>
              <w:jc w:val="both"/>
              <w:rPr>
                <w:rFonts w:ascii="Times New Roman" w:hAnsi="Times New Roman" w:cs="Times New Roman"/>
              </w:rPr>
            </w:pPr>
            <w:r w:rsidRPr="00003897">
              <w:rPr>
                <w:rFonts w:ascii="Arial" w:hAnsi="Arial" w:cs="Arial"/>
                <w:color w:val="202124"/>
                <w:sz w:val="18"/>
                <w:szCs w:val="30"/>
                <w:shd w:val="clear" w:color="auto" w:fill="FFFFFF"/>
              </w:rPr>
              <w:t> </w:t>
            </w:r>
            <w:r w:rsidRPr="00003897">
              <w:rPr>
                <w:rFonts w:ascii="Arial" w:hAnsi="Arial" w:cs="Arial"/>
                <w:color w:val="040C28"/>
                <w:sz w:val="18"/>
                <w:szCs w:val="30"/>
              </w:rPr>
              <w:t>Sıvı el sabunu</w:t>
            </w:r>
            <w:r w:rsidRPr="00003897">
              <w:rPr>
                <w:rFonts w:ascii="Arial" w:hAnsi="Arial" w:cs="Arial"/>
                <w:color w:val="202124"/>
                <w:sz w:val="18"/>
                <w:szCs w:val="30"/>
                <w:shd w:val="clear" w:color="auto" w:fill="FFFFFF"/>
              </w:rPr>
              <w:t> parfüm içermelidir. 2. </w:t>
            </w:r>
            <w:r w:rsidRPr="00003897">
              <w:rPr>
                <w:rFonts w:ascii="Arial" w:hAnsi="Arial" w:cs="Arial"/>
                <w:color w:val="040C28"/>
                <w:sz w:val="18"/>
                <w:szCs w:val="30"/>
              </w:rPr>
              <w:t>Sıvı el sabunu</w:t>
            </w:r>
            <w:r w:rsidRPr="00003897">
              <w:rPr>
                <w:rFonts w:ascii="Arial" w:hAnsi="Arial" w:cs="Arial"/>
                <w:color w:val="202124"/>
                <w:sz w:val="18"/>
                <w:szCs w:val="30"/>
                <w:shd w:val="clear" w:color="auto" w:fill="FFFFFF"/>
              </w:rPr>
              <w:t> kolayca köpürebilmeli ve kolayca durulanabilmelidir. 3. </w:t>
            </w:r>
            <w:r w:rsidRPr="00003897">
              <w:rPr>
                <w:rFonts w:ascii="Arial" w:hAnsi="Arial" w:cs="Arial"/>
                <w:color w:val="040C28"/>
                <w:sz w:val="18"/>
                <w:szCs w:val="30"/>
              </w:rPr>
              <w:t>Sıvı el sabunu</w:t>
            </w:r>
            <w:r w:rsidRPr="00003897">
              <w:rPr>
                <w:rFonts w:ascii="Arial" w:hAnsi="Arial" w:cs="Arial"/>
                <w:color w:val="202124"/>
                <w:sz w:val="18"/>
                <w:szCs w:val="30"/>
                <w:shd w:val="clear" w:color="auto" w:fill="FFFFFF"/>
              </w:rPr>
              <w:t> cildi kurutmamalı, cildi tahriş etmemeli, cilt irritasyonuna neden olmamalı ve ellerde alerjik reaksiyona neden olmamalıdır</w:t>
            </w:r>
            <w:r>
              <w:rPr>
                <w:rFonts w:ascii="Arial" w:hAnsi="Arial" w:cs="Arial"/>
                <w:color w:val="202124"/>
                <w:sz w:val="30"/>
                <w:szCs w:val="30"/>
                <w:shd w:val="clear" w:color="auto" w:fill="FFFFFF"/>
              </w:rPr>
              <w:t>.</w:t>
            </w:r>
          </w:p>
        </w:tc>
        <w:tc>
          <w:tcPr>
            <w:tcW w:w="2528" w:type="dxa"/>
            <w:vAlign w:val="center"/>
          </w:tcPr>
          <w:p w:rsidR="000246D3" w:rsidRPr="00C71F9C" w:rsidRDefault="00532C85" w:rsidP="000246D3">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LİTRE</w:t>
            </w:r>
          </w:p>
        </w:tc>
      </w:tr>
      <w:tr w:rsidR="000246D3" w:rsidRPr="00C71F9C" w:rsidTr="00C71F9C">
        <w:trPr>
          <w:trHeight w:val="586"/>
        </w:trPr>
        <w:tc>
          <w:tcPr>
            <w:tcW w:w="846" w:type="dxa"/>
          </w:tcPr>
          <w:p w:rsidR="000246D3" w:rsidRPr="00C71F9C" w:rsidRDefault="000246D3" w:rsidP="000246D3">
            <w:pPr>
              <w:pStyle w:val="AralkYok"/>
              <w:jc w:val="center"/>
              <w:rPr>
                <w:rFonts w:ascii="Times New Roman" w:hAnsi="Times New Roman" w:cs="Times New Roman"/>
                <w:b/>
                <w:sz w:val="20"/>
                <w:szCs w:val="20"/>
              </w:rPr>
            </w:pPr>
          </w:p>
          <w:p w:rsidR="000246D3" w:rsidRPr="00C71F9C" w:rsidRDefault="000246D3" w:rsidP="000246D3">
            <w:pPr>
              <w:pStyle w:val="AralkYok"/>
              <w:jc w:val="center"/>
              <w:rPr>
                <w:rFonts w:ascii="Times New Roman" w:hAnsi="Times New Roman" w:cs="Times New Roman"/>
                <w:b/>
                <w:sz w:val="20"/>
                <w:szCs w:val="20"/>
              </w:rPr>
            </w:pPr>
            <w:r>
              <w:rPr>
                <w:rFonts w:ascii="Times New Roman" w:hAnsi="Times New Roman" w:cs="Times New Roman"/>
                <w:b/>
                <w:sz w:val="20"/>
                <w:szCs w:val="20"/>
              </w:rPr>
              <w:t>5</w:t>
            </w:r>
          </w:p>
          <w:p w:rsidR="000246D3" w:rsidRPr="00C71F9C" w:rsidRDefault="000246D3" w:rsidP="000246D3">
            <w:pPr>
              <w:pStyle w:val="AralkYok"/>
              <w:jc w:val="center"/>
              <w:rPr>
                <w:rFonts w:ascii="Times New Roman" w:hAnsi="Times New Roman" w:cs="Times New Roman"/>
                <w:b/>
                <w:sz w:val="20"/>
                <w:szCs w:val="20"/>
              </w:rPr>
            </w:pPr>
          </w:p>
        </w:tc>
        <w:tc>
          <w:tcPr>
            <w:tcW w:w="2551" w:type="dxa"/>
          </w:tcPr>
          <w:p w:rsidR="000246D3" w:rsidRPr="00C71F9C" w:rsidRDefault="00532C85" w:rsidP="000246D3">
            <w:pPr>
              <w:pStyle w:val="Balk1"/>
              <w:ind w:left="0"/>
              <w:jc w:val="both"/>
              <w:outlineLvl w:val="0"/>
              <w:rPr>
                <w:b/>
                <w:sz w:val="20"/>
              </w:rPr>
            </w:pPr>
            <w:r>
              <w:rPr>
                <w:b/>
                <w:sz w:val="20"/>
              </w:rPr>
              <w:t>ÇAMAŞIR SUYU</w:t>
            </w: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F51F0C" w:rsidP="000246D3">
            <w:pPr>
              <w:pStyle w:val="Balk1"/>
              <w:ind w:left="0"/>
              <w:jc w:val="both"/>
              <w:outlineLvl w:val="0"/>
              <w:rPr>
                <w:bCs/>
                <w:color w:val="000000"/>
                <w:sz w:val="22"/>
                <w:szCs w:val="22"/>
              </w:rPr>
            </w:pPr>
            <w:r w:rsidRPr="00F51F0C">
              <w:rPr>
                <w:rStyle w:val="hgkelc"/>
                <w:rFonts w:ascii="Arial" w:hAnsi="Arial" w:cs="Arial"/>
                <w:color w:val="040C28"/>
                <w:sz w:val="20"/>
                <w:szCs w:val="30"/>
                <w:shd w:val="clear" w:color="auto" w:fill="FFFFFF"/>
              </w:rPr>
              <w:t>Berrak sıvı görünümlü olmalıdır, v' Kokusu rahatsız edici olmamalıdır</w:t>
            </w:r>
            <w:r w:rsidRPr="00F51F0C">
              <w:rPr>
                <w:rStyle w:val="hgkelc"/>
                <w:rFonts w:ascii="Arial" w:hAnsi="Arial" w:cs="Arial"/>
                <w:color w:val="202124"/>
                <w:sz w:val="20"/>
                <w:szCs w:val="30"/>
                <w:shd w:val="clear" w:color="auto" w:fill="FFFFFF"/>
              </w:rPr>
              <w:t xml:space="preserve">. </w:t>
            </w:r>
            <w:r w:rsidRPr="00F51F0C">
              <w:rPr>
                <w:rStyle w:val="hgkelc"/>
                <w:rFonts w:ascii="MS Gothic" w:eastAsia="MS Gothic" w:hAnsi="MS Gothic" w:cs="MS Gothic" w:hint="eastAsia"/>
                <w:color w:val="202124"/>
                <w:sz w:val="20"/>
                <w:szCs w:val="30"/>
                <w:shd w:val="clear" w:color="auto" w:fill="FFFFFF"/>
              </w:rPr>
              <w:t>✓</w:t>
            </w:r>
            <w:r w:rsidRPr="00F51F0C">
              <w:rPr>
                <w:rStyle w:val="hgkelc"/>
                <w:rFonts w:ascii="Arial" w:hAnsi="Arial" w:cs="Arial"/>
                <w:color w:val="202124"/>
                <w:sz w:val="20"/>
                <w:szCs w:val="30"/>
                <w:shd w:val="clear" w:color="auto" w:fill="FFFFFF"/>
              </w:rPr>
              <w:t xml:space="preserve"> Dezenfekten özelliği olmalıdır. </w:t>
            </w:r>
            <w:r w:rsidRPr="00F51F0C">
              <w:rPr>
                <w:rStyle w:val="hgkelc"/>
                <w:rFonts w:ascii="MS Gothic" w:eastAsia="MS Gothic" w:hAnsi="MS Gothic" w:cs="MS Gothic" w:hint="eastAsia"/>
                <w:color w:val="202124"/>
                <w:sz w:val="20"/>
                <w:szCs w:val="30"/>
                <w:shd w:val="clear" w:color="auto" w:fill="FFFFFF"/>
              </w:rPr>
              <w:t>✓</w:t>
            </w:r>
            <w:r w:rsidRPr="00F51F0C">
              <w:rPr>
                <w:rStyle w:val="hgkelc"/>
                <w:rFonts w:ascii="Arial" w:hAnsi="Arial" w:cs="Arial"/>
                <w:color w:val="202124"/>
                <w:sz w:val="20"/>
                <w:szCs w:val="30"/>
                <w:shd w:val="clear" w:color="auto" w:fill="FFFFFF"/>
              </w:rPr>
              <w:t xml:space="preserve"> Ürün 5 kg'lık bidonlarda ve ağzı kapalı olmalıdır, v' Aktif Klor Miktarı (%):4,5 olmalıdır. </w:t>
            </w:r>
            <w:r w:rsidRPr="00F51F0C">
              <w:rPr>
                <w:rStyle w:val="hgkelc"/>
                <w:rFonts w:ascii="MS Gothic" w:eastAsia="MS Gothic" w:hAnsi="MS Gothic" w:cs="MS Gothic" w:hint="eastAsia"/>
                <w:color w:val="202124"/>
                <w:sz w:val="20"/>
                <w:szCs w:val="30"/>
                <w:shd w:val="clear" w:color="auto" w:fill="FFFFFF"/>
              </w:rPr>
              <w:t>✓</w:t>
            </w:r>
            <w:r w:rsidRPr="00F51F0C">
              <w:rPr>
                <w:rStyle w:val="hgkelc"/>
                <w:rFonts w:ascii="Arial" w:hAnsi="Arial" w:cs="Arial"/>
                <w:color w:val="202124"/>
                <w:sz w:val="20"/>
                <w:szCs w:val="30"/>
                <w:shd w:val="clear" w:color="auto" w:fill="FFFFFF"/>
              </w:rPr>
              <w:t xml:space="preserve"> Kararlılık Sonrası Aktif Klor Miktarı (%) (En Az):4 olmalıdır.</w:t>
            </w:r>
          </w:p>
        </w:tc>
        <w:tc>
          <w:tcPr>
            <w:tcW w:w="2528" w:type="dxa"/>
          </w:tcPr>
          <w:p w:rsidR="000246D3" w:rsidRPr="00C71F9C" w:rsidRDefault="001C4D9C" w:rsidP="001C4D9C">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LİTRE</w:t>
            </w:r>
          </w:p>
        </w:tc>
      </w:tr>
      <w:tr w:rsidR="000246D3" w:rsidRPr="00C71F9C" w:rsidTr="0060531B">
        <w:trPr>
          <w:trHeight w:val="650"/>
        </w:trPr>
        <w:tc>
          <w:tcPr>
            <w:tcW w:w="846" w:type="dxa"/>
          </w:tcPr>
          <w:p w:rsidR="000246D3" w:rsidRDefault="000246D3" w:rsidP="000246D3">
            <w:pPr>
              <w:pStyle w:val="AralkYok"/>
              <w:jc w:val="center"/>
              <w:rPr>
                <w:rFonts w:ascii="Times New Roman" w:hAnsi="Times New Roman" w:cs="Times New Roman"/>
                <w:b/>
                <w:sz w:val="20"/>
                <w:szCs w:val="20"/>
              </w:rPr>
            </w:pPr>
          </w:p>
          <w:p w:rsidR="000246D3" w:rsidRPr="00C71F9C" w:rsidRDefault="000246D3" w:rsidP="000246D3">
            <w:pPr>
              <w:pStyle w:val="AralkYok"/>
              <w:jc w:val="center"/>
              <w:rPr>
                <w:rFonts w:ascii="Times New Roman" w:hAnsi="Times New Roman" w:cs="Times New Roman"/>
                <w:b/>
                <w:sz w:val="20"/>
                <w:szCs w:val="20"/>
              </w:rPr>
            </w:pPr>
            <w:r>
              <w:rPr>
                <w:rFonts w:ascii="Times New Roman" w:hAnsi="Times New Roman" w:cs="Times New Roman"/>
                <w:b/>
                <w:sz w:val="20"/>
                <w:szCs w:val="20"/>
              </w:rPr>
              <w:t>6</w:t>
            </w:r>
          </w:p>
        </w:tc>
        <w:tc>
          <w:tcPr>
            <w:tcW w:w="2551" w:type="dxa"/>
          </w:tcPr>
          <w:p w:rsidR="000246D3" w:rsidRPr="00C71F9C" w:rsidRDefault="001C4D9C" w:rsidP="000246D3">
            <w:pPr>
              <w:pStyle w:val="Balk1"/>
              <w:ind w:left="0"/>
              <w:jc w:val="both"/>
              <w:outlineLvl w:val="0"/>
              <w:rPr>
                <w:b/>
                <w:sz w:val="20"/>
              </w:rPr>
            </w:pPr>
            <w:r>
              <w:rPr>
                <w:b/>
                <w:sz w:val="20"/>
              </w:rPr>
              <w:t>YÜZEY TEMİZLEYİCİ</w:t>
            </w: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4F6A66" w:rsidP="004F6A66">
            <w:pPr>
              <w:pStyle w:val="Balk1"/>
              <w:ind w:left="0"/>
              <w:jc w:val="both"/>
              <w:outlineLvl w:val="0"/>
              <w:rPr>
                <w:bCs/>
                <w:color w:val="000000"/>
                <w:sz w:val="22"/>
                <w:szCs w:val="22"/>
              </w:rPr>
            </w:pPr>
            <w:r w:rsidRPr="004F6A66">
              <w:rPr>
                <w:rFonts w:ascii="Arial" w:hAnsi="Arial" w:cs="Arial"/>
                <w:color w:val="040C28"/>
                <w:sz w:val="18"/>
                <w:szCs w:val="30"/>
              </w:rPr>
              <w:t>Yüzey temizleyicinin asiditesi 7,0 ±0.5 pH olmalıdır</w:t>
            </w:r>
            <w:r w:rsidRPr="004F6A66">
              <w:rPr>
                <w:rFonts w:ascii="Arial" w:hAnsi="Arial" w:cs="Arial"/>
                <w:color w:val="202124"/>
                <w:sz w:val="18"/>
                <w:szCs w:val="30"/>
                <w:shd w:val="clear" w:color="auto" w:fill="FFFFFF"/>
              </w:rPr>
              <w:t xml:space="preserve">. Ürün 4 ya da 5 litrelik plastik bidon ambalajlarda </w:t>
            </w:r>
            <w:r>
              <w:rPr>
                <w:rFonts w:ascii="Arial" w:hAnsi="Arial" w:cs="Arial"/>
                <w:color w:val="202124"/>
                <w:sz w:val="18"/>
                <w:szCs w:val="30"/>
                <w:shd w:val="clear" w:color="auto" w:fill="FFFFFF"/>
              </w:rPr>
              <w:t>l</w:t>
            </w:r>
            <w:r w:rsidRPr="004F6A66">
              <w:rPr>
                <w:rFonts w:ascii="Arial" w:hAnsi="Arial" w:cs="Arial"/>
                <w:color w:val="202124"/>
                <w:sz w:val="18"/>
                <w:szCs w:val="30"/>
                <w:shd w:val="clear" w:color="auto" w:fill="FFFFFF"/>
              </w:rPr>
              <w:t xml:space="preserve"> olmalıdır. Ürün toksik ve zararlı uçucu madde içermemelidir. Ürünün kullanılan malzemeler üzerinde aşındırıcı, matlaştırıcı etkisi olmamalıdır.</w:t>
            </w:r>
          </w:p>
        </w:tc>
        <w:tc>
          <w:tcPr>
            <w:tcW w:w="2528" w:type="dxa"/>
          </w:tcPr>
          <w:p w:rsidR="000246D3" w:rsidRPr="00C71F9C" w:rsidRDefault="001C4D9C"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LİTRE</w:t>
            </w:r>
          </w:p>
        </w:tc>
      </w:tr>
      <w:tr w:rsidR="000246D3" w:rsidRPr="00C71F9C" w:rsidTr="0060531B">
        <w:trPr>
          <w:trHeight w:val="650"/>
        </w:trPr>
        <w:tc>
          <w:tcPr>
            <w:tcW w:w="846" w:type="dxa"/>
          </w:tcPr>
          <w:p w:rsidR="000246D3" w:rsidRDefault="000246D3" w:rsidP="000246D3">
            <w:pPr>
              <w:pStyle w:val="AralkYok"/>
              <w:jc w:val="center"/>
              <w:rPr>
                <w:rFonts w:ascii="Times New Roman" w:hAnsi="Times New Roman" w:cs="Times New Roman"/>
                <w:b/>
                <w:sz w:val="20"/>
                <w:szCs w:val="20"/>
              </w:rPr>
            </w:pPr>
          </w:p>
          <w:p w:rsidR="000246D3" w:rsidRPr="00C71F9C" w:rsidRDefault="000246D3" w:rsidP="000246D3">
            <w:pPr>
              <w:pStyle w:val="AralkYok"/>
              <w:rPr>
                <w:rFonts w:ascii="Times New Roman" w:hAnsi="Times New Roman" w:cs="Times New Roman"/>
                <w:b/>
                <w:sz w:val="20"/>
                <w:szCs w:val="20"/>
              </w:rPr>
            </w:pPr>
            <w:r>
              <w:rPr>
                <w:rFonts w:ascii="Times New Roman" w:hAnsi="Times New Roman" w:cs="Times New Roman"/>
                <w:b/>
                <w:sz w:val="20"/>
                <w:szCs w:val="20"/>
              </w:rPr>
              <w:t xml:space="preserve">    7</w:t>
            </w:r>
          </w:p>
        </w:tc>
        <w:tc>
          <w:tcPr>
            <w:tcW w:w="2551" w:type="dxa"/>
          </w:tcPr>
          <w:p w:rsidR="000246D3" w:rsidRPr="00C71F9C" w:rsidRDefault="001C4D9C" w:rsidP="000246D3">
            <w:pPr>
              <w:pStyle w:val="Balk1"/>
              <w:ind w:left="0"/>
              <w:jc w:val="both"/>
              <w:outlineLvl w:val="0"/>
              <w:rPr>
                <w:b/>
                <w:sz w:val="20"/>
              </w:rPr>
            </w:pPr>
            <w:r>
              <w:rPr>
                <w:b/>
                <w:sz w:val="20"/>
              </w:rPr>
              <w:t>KİREÇ SÖKÜCÜ</w:t>
            </w: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6C0219" w:rsidP="006C0219">
            <w:pPr>
              <w:pStyle w:val="Balk1"/>
              <w:ind w:left="0"/>
              <w:jc w:val="both"/>
              <w:outlineLvl w:val="0"/>
              <w:rPr>
                <w:bCs/>
                <w:color w:val="000000"/>
                <w:sz w:val="22"/>
                <w:szCs w:val="22"/>
              </w:rPr>
            </w:pPr>
            <w:r w:rsidRPr="006C0219">
              <w:rPr>
                <w:rFonts w:ascii="Arial" w:hAnsi="Arial" w:cs="Arial"/>
                <w:color w:val="202124"/>
                <w:sz w:val="20"/>
                <w:szCs w:val="30"/>
                <w:shd w:val="clear" w:color="auto" w:fill="FFFFFF"/>
              </w:rPr>
              <w:t>1.Ürün 1 litrelik ambalaj halinde olmalıdır 2.Hidroklorik asit miktarı &gt;%15 olmalı, inhibitör ve deiyonize saf sudan oluşmalıdır. 3.Ambalaj üzerinde mutlaka ürünün adı, üretim /ithal izin tarihi nosu ve içeriği yazılacaktır.</w:t>
            </w:r>
          </w:p>
        </w:tc>
        <w:tc>
          <w:tcPr>
            <w:tcW w:w="2528" w:type="dxa"/>
          </w:tcPr>
          <w:p w:rsidR="000246D3" w:rsidRPr="00C71F9C" w:rsidRDefault="001C4D9C"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LİTRE</w:t>
            </w:r>
          </w:p>
        </w:tc>
      </w:tr>
      <w:tr w:rsidR="000246D3" w:rsidRPr="00C71F9C" w:rsidTr="0060531B">
        <w:trPr>
          <w:trHeight w:val="650"/>
        </w:trPr>
        <w:tc>
          <w:tcPr>
            <w:tcW w:w="846" w:type="dxa"/>
          </w:tcPr>
          <w:p w:rsidR="000246D3" w:rsidRDefault="000246D3" w:rsidP="000246D3">
            <w:pPr>
              <w:pStyle w:val="AralkYok"/>
              <w:jc w:val="center"/>
              <w:rPr>
                <w:rFonts w:ascii="Times New Roman" w:hAnsi="Times New Roman" w:cs="Times New Roman"/>
                <w:b/>
                <w:sz w:val="20"/>
                <w:szCs w:val="20"/>
              </w:rPr>
            </w:pPr>
          </w:p>
          <w:p w:rsidR="000246D3" w:rsidRPr="00C71F9C" w:rsidRDefault="000246D3" w:rsidP="000246D3">
            <w:pPr>
              <w:pStyle w:val="AralkYok"/>
              <w:jc w:val="center"/>
              <w:rPr>
                <w:rFonts w:ascii="Times New Roman" w:hAnsi="Times New Roman" w:cs="Times New Roman"/>
                <w:b/>
                <w:sz w:val="20"/>
                <w:szCs w:val="20"/>
              </w:rPr>
            </w:pPr>
            <w:r>
              <w:rPr>
                <w:rFonts w:ascii="Times New Roman" w:hAnsi="Times New Roman" w:cs="Times New Roman"/>
                <w:b/>
                <w:sz w:val="20"/>
                <w:szCs w:val="20"/>
              </w:rPr>
              <w:t>8</w:t>
            </w:r>
          </w:p>
        </w:tc>
        <w:tc>
          <w:tcPr>
            <w:tcW w:w="2551" w:type="dxa"/>
          </w:tcPr>
          <w:p w:rsidR="000246D3" w:rsidRPr="002733B4" w:rsidRDefault="000246D3" w:rsidP="000246D3">
            <w:pPr>
              <w:pStyle w:val="Balk1"/>
              <w:ind w:left="0"/>
              <w:jc w:val="both"/>
              <w:outlineLvl w:val="0"/>
              <w:rPr>
                <w:b/>
                <w:sz w:val="20"/>
              </w:rPr>
            </w:pPr>
          </w:p>
        </w:tc>
        <w:tc>
          <w:tcPr>
            <w:tcW w:w="4820" w:type="dxa"/>
            <w:tcBorders>
              <w:top w:val="nil"/>
              <w:left w:val="single" w:sz="8" w:space="0" w:color="auto"/>
              <w:bottom w:val="single" w:sz="8" w:space="0" w:color="auto"/>
              <w:right w:val="single" w:sz="8" w:space="0" w:color="auto"/>
            </w:tcBorders>
            <w:shd w:val="clear" w:color="auto" w:fill="auto"/>
            <w:vAlign w:val="center"/>
          </w:tcPr>
          <w:p w:rsidR="000246D3" w:rsidRPr="006F70FC" w:rsidRDefault="000246D3" w:rsidP="000246D3">
            <w:pPr>
              <w:pStyle w:val="Balk1"/>
              <w:jc w:val="both"/>
              <w:outlineLvl w:val="0"/>
              <w:rPr>
                <w:bCs/>
                <w:color w:val="000000"/>
                <w:sz w:val="22"/>
                <w:szCs w:val="22"/>
              </w:rPr>
            </w:pPr>
          </w:p>
        </w:tc>
        <w:tc>
          <w:tcPr>
            <w:tcW w:w="2528" w:type="dxa"/>
          </w:tcPr>
          <w:p w:rsidR="000246D3" w:rsidRPr="00C71F9C" w:rsidRDefault="000246D3" w:rsidP="000246D3">
            <w:pPr>
              <w:pStyle w:val="AralkYok"/>
              <w:jc w:val="center"/>
              <w:rPr>
                <w:rFonts w:ascii="Times New Roman" w:hAnsi="Times New Roman" w:cs="Times New Roman"/>
                <w:b/>
                <w:color w:val="000000" w:themeColor="text1"/>
                <w:sz w:val="20"/>
                <w:szCs w:val="20"/>
              </w:rPr>
            </w:pPr>
          </w:p>
        </w:tc>
      </w:tr>
    </w:tbl>
    <w:p w:rsidR="007C5D95" w:rsidRPr="0008264B" w:rsidRDefault="00633C9B" w:rsidP="0018666B">
      <w:pPr>
        <w:spacing w:before="80" w:after="0" w:line="240" w:lineRule="auto"/>
        <w:jc w:val="both"/>
        <w:rPr>
          <w:rFonts w:ascii="Times New Roman" w:eastAsia="Times New Roman" w:hAnsi="Times New Roman" w:cs="Times New Roman"/>
          <w:b/>
          <w:sz w:val="20"/>
          <w:szCs w:val="20"/>
        </w:rPr>
      </w:pPr>
      <w:r w:rsidRPr="00C71F9C">
        <w:rPr>
          <w:rFonts w:ascii="Times New Roman" w:eastAsia="Times New Roman" w:hAnsi="Times New Roman" w:cs="Times New Roman"/>
          <w:b/>
          <w:sz w:val="20"/>
          <w:szCs w:val="20"/>
        </w:rPr>
        <w:t xml:space="preserve"> </w:t>
      </w:r>
      <w:r w:rsidR="00C01642" w:rsidRPr="00C71F9C">
        <w:rPr>
          <w:rFonts w:ascii="Times New Roman" w:eastAsia="Times New Roman" w:hAnsi="Times New Roman" w:cs="Times New Roman"/>
          <w:b/>
          <w:sz w:val="20"/>
          <w:szCs w:val="20"/>
        </w:rPr>
        <w:t xml:space="preserve">                 </w:t>
      </w:r>
    </w:p>
    <w:p w:rsidR="0018666B" w:rsidRDefault="00761D88" w:rsidP="0018666B">
      <w:pPr>
        <w:spacing w:before="8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18666B" w:rsidRPr="0018666B">
        <w:rPr>
          <w:rFonts w:ascii="Times New Roman" w:eastAsia="Times New Roman" w:hAnsi="Times New Roman" w:cs="Times New Roman"/>
          <w:b/>
        </w:rPr>
        <w:t>5.   YÜKLENİCİNİN YÜKÜMLÜLÜKLERİ</w:t>
      </w:r>
    </w:p>
    <w:p w:rsidR="000E02EB" w:rsidRPr="0018666B" w:rsidRDefault="000E02EB" w:rsidP="0018666B">
      <w:pPr>
        <w:spacing w:before="80" w:after="0" w:line="240" w:lineRule="auto"/>
        <w:jc w:val="both"/>
        <w:rPr>
          <w:rFonts w:ascii="Times New Roman" w:eastAsia="Times New Roman" w:hAnsi="Times New Roman" w:cs="Times New Roman"/>
          <w:b/>
        </w:rPr>
      </w:pP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Ürünlerin içinde veya dışında İdarenin izni olmadan herhangi bir kişi ya da kuruma/şirkete ait yazı, damga, görsel vb. yer vermeyecektir.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Ürünlerin kalite kontrollerini yapacaktır.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hasarlı, yırtık, kullanılmış gibi kullanıma uygun olmayan durumda olmaları halinde, bu tür ürünleri </w:t>
      </w:r>
      <w:r w:rsidR="009A795A" w:rsidRPr="00C01642">
        <w:rPr>
          <w:rFonts w:ascii="Times New Roman" w:eastAsia="Times New Roman" w:hAnsi="Times New Roman" w:cs="Times New Roman"/>
          <w:sz w:val="24"/>
          <w:szCs w:val="24"/>
        </w:rPr>
        <w:t>7 (yedi</w:t>
      </w:r>
      <w:r w:rsidRPr="00C01642">
        <w:rPr>
          <w:rFonts w:ascii="Times New Roman" w:eastAsia="Times New Roman" w:hAnsi="Times New Roman" w:cs="Times New Roman"/>
          <w:sz w:val="24"/>
          <w:szCs w:val="24"/>
        </w:rPr>
        <w:t>) gün içerisinde teslim alarak, süresi içerisinde yenilerini verecektir.</w:t>
      </w:r>
    </w:p>
    <w:p w:rsidR="0018666B" w:rsidRPr="00834893" w:rsidRDefault="00FE61F9" w:rsidP="00834893">
      <w:pPr>
        <w:pStyle w:val="ListeParagraf"/>
        <w:numPr>
          <w:ilvl w:val="0"/>
          <w:numId w:val="26"/>
        </w:numPr>
        <w:spacing w:after="0" w:line="240" w:lineRule="auto"/>
        <w:jc w:val="both"/>
        <w:rPr>
          <w:rFonts w:ascii="Times New Roman" w:eastAsia="Times New Roman" w:hAnsi="Times New Roman" w:cs="Times New Roman"/>
          <w:bCs/>
          <w:sz w:val="24"/>
          <w:szCs w:val="24"/>
        </w:rPr>
      </w:pPr>
      <w:r w:rsidRPr="00834893">
        <w:rPr>
          <w:rFonts w:ascii="Times New Roman" w:eastAsia="Times New Roman" w:hAnsi="Times New Roman" w:cs="Times New Roman"/>
          <w:b/>
          <w:bCs/>
          <w:sz w:val="24"/>
          <w:szCs w:val="24"/>
        </w:rPr>
        <w:t>İhaleye katılacak olan yükleniciler ürün nümunesi getiri</w:t>
      </w: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ÜRÜNLERİN TESLİM YERİ</w:t>
      </w:r>
    </w:p>
    <w:p w:rsidR="0018666B" w:rsidRPr="00C01642" w:rsidRDefault="0018666B" w:rsidP="0018666B">
      <w:pPr>
        <w:spacing w:before="80" w:after="0" w:line="240" w:lineRule="auto"/>
        <w:ind w:left="426"/>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 </w:t>
      </w:r>
      <w:r w:rsidR="00F82969" w:rsidRPr="00C01642">
        <w:rPr>
          <w:rFonts w:ascii="Times New Roman" w:eastAsia="Times New Roman" w:hAnsi="Times New Roman" w:cs="Times New Roman"/>
          <w:sz w:val="24"/>
          <w:szCs w:val="24"/>
        </w:rPr>
        <w:t>5 (beş</w:t>
      </w:r>
      <w:r w:rsidR="009E62F0" w:rsidRPr="00C01642">
        <w:rPr>
          <w:rFonts w:ascii="Times New Roman" w:eastAsia="Times New Roman" w:hAnsi="Times New Roman" w:cs="Times New Roman"/>
          <w:sz w:val="24"/>
          <w:szCs w:val="24"/>
        </w:rPr>
        <w:t xml:space="preserve">) iş günü içerisinde </w:t>
      </w:r>
      <w:r w:rsidR="00F82969" w:rsidRPr="00C01642">
        <w:rPr>
          <w:rFonts w:ascii="Times New Roman" w:eastAsia="Times New Roman" w:hAnsi="Times New Roman" w:cs="Times New Roman"/>
          <w:sz w:val="24"/>
          <w:szCs w:val="24"/>
        </w:rPr>
        <w:t xml:space="preserve"> </w:t>
      </w:r>
      <w:r w:rsidR="006C0219">
        <w:rPr>
          <w:rFonts w:ascii="Times New Roman" w:eastAsia="Times New Roman" w:hAnsi="Times New Roman" w:cs="Times New Roman"/>
          <w:sz w:val="24"/>
          <w:szCs w:val="24"/>
        </w:rPr>
        <w:t>Yukarı Kuyulu</w:t>
      </w:r>
      <w:r w:rsidR="00F82969" w:rsidRPr="00C01642">
        <w:rPr>
          <w:rFonts w:ascii="Times New Roman" w:eastAsia="Times New Roman" w:hAnsi="Times New Roman" w:cs="Times New Roman"/>
          <w:sz w:val="24"/>
          <w:szCs w:val="24"/>
        </w:rPr>
        <w:t xml:space="preserve"> </w:t>
      </w:r>
      <w:r w:rsidR="00B31123" w:rsidRPr="00C01642">
        <w:rPr>
          <w:rFonts w:ascii="Times New Roman" w:eastAsia="Times New Roman" w:hAnsi="Times New Roman" w:cs="Times New Roman"/>
          <w:sz w:val="24"/>
          <w:szCs w:val="24"/>
        </w:rPr>
        <w:t>İlk</w:t>
      </w:r>
      <w:r w:rsidR="003E39A3" w:rsidRPr="00C01642">
        <w:rPr>
          <w:rFonts w:ascii="Times New Roman" w:eastAsia="Times New Roman" w:hAnsi="Times New Roman" w:cs="Times New Roman"/>
          <w:sz w:val="24"/>
          <w:szCs w:val="24"/>
        </w:rPr>
        <w:t>okulu</w:t>
      </w:r>
      <w:r w:rsidR="009E62F0" w:rsidRPr="00C01642">
        <w:rPr>
          <w:rFonts w:ascii="Times New Roman" w:eastAsia="Times New Roman" w:hAnsi="Times New Roman" w:cs="Times New Roman"/>
          <w:sz w:val="24"/>
          <w:szCs w:val="24"/>
        </w:rPr>
        <w:t xml:space="preserve"> Müdürlüğüne</w:t>
      </w:r>
      <w:r w:rsidRPr="00C01642">
        <w:rPr>
          <w:rFonts w:ascii="Times New Roman" w:eastAsia="Times New Roman" w:hAnsi="Times New Roman" w:cs="Times New Roman"/>
          <w:sz w:val="24"/>
          <w:szCs w:val="24"/>
        </w:rPr>
        <w:t xml:space="preserve"> tam ve eksiksiz olarak teslim edilecektir.</w:t>
      </w:r>
    </w:p>
    <w:p w:rsidR="0018666B" w:rsidRPr="00C01642" w:rsidRDefault="0018666B" w:rsidP="0018666B">
      <w:pPr>
        <w:widowControl w:val="0"/>
        <w:spacing w:before="80" w:after="0" w:line="240" w:lineRule="auto"/>
        <w:ind w:left="426"/>
        <w:jc w:val="both"/>
        <w:rPr>
          <w:rFonts w:ascii="Times New Roman" w:eastAsia="Times New Roman" w:hAnsi="Times New Roman" w:cs="Times New Roman"/>
          <w:b/>
          <w:sz w:val="24"/>
          <w:szCs w:val="24"/>
        </w:rPr>
      </w:pP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DİĞER ŞARTLAR</w:t>
      </w:r>
    </w:p>
    <w:p w:rsidR="0018666B" w:rsidRPr="00C01642" w:rsidRDefault="00740E4D" w:rsidP="00740E4D">
      <w:pPr>
        <w:widowControl w:val="0"/>
        <w:spacing w:after="0" w:line="240" w:lineRule="auto"/>
        <w:ind w:left="360"/>
        <w:contextualSpacing/>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lastRenderedPageBreak/>
        <w:t>a)</w:t>
      </w:r>
      <w:r w:rsidR="0018666B" w:rsidRPr="00C01642">
        <w:rPr>
          <w:rFonts w:ascii="Times New Roman" w:eastAsia="Times New Roman" w:hAnsi="Times New Roman" w:cs="Times New Roman"/>
          <w:sz w:val="24"/>
          <w:szCs w:val="24"/>
        </w:rPr>
        <w:t>Ürünler şartname hükümlerine uygun hazırlandığı görüldükten sonra teslim alınacaktır.</w:t>
      </w:r>
    </w:p>
    <w:p w:rsidR="0018666B" w:rsidRPr="00C01642" w:rsidRDefault="00740E4D" w:rsidP="00740E4D">
      <w:pPr>
        <w:widowControl w:val="0"/>
        <w:spacing w:after="0" w:line="240" w:lineRule="auto"/>
        <w:ind w:left="360"/>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b)</w:t>
      </w:r>
      <w:r w:rsidR="0018666B" w:rsidRPr="00C01642">
        <w:rPr>
          <w:rFonts w:ascii="Times New Roman" w:eastAsia="Times New Roman" w:hAnsi="Times New Roman" w:cs="Times New Roman"/>
          <w:sz w:val="24"/>
          <w:szCs w:val="24"/>
        </w:rPr>
        <w:t xml:space="preserve">Ürünlerin nakli, yükleme, boşaltma, istif, depolama işleri ile ilgili tüm sorumluluk Yüklenici Firmaya ait olup, bununla ilgili gereken her türlü alet, edevat, işçilik, paketleme, sigorta, taşıma ve benzeri yükümlülüklerden doğacak ücretlerin ödenmesinden mesuldür. </w:t>
      </w:r>
    </w:p>
    <w:p w:rsidR="0018666B" w:rsidRPr="00C01642" w:rsidRDefault="00740E4D" w:rsidP="00740E4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c)</w:t>
      </w:r>
      <w:r w:rsidR="0018666B" w:rsidRPr="00C01642">
        <w:rPr>
          <w:rFonts w:ascii="Times New Roman" w:eastAsia="Times New Roman" w:hAnsi="Times New Roman" w:cs="Times New Roman"/>
          <w:sz w:val="24"/>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18666B" w:rsidRPr="00C01642" w:rsidRDefault="00740E4D" w:rsidP="00740E4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d)</w:t>
      </w:r>
      <w:r w:rsidR="0018666B" w:rsidRPr="00C01642">
        <w:rPr>
          <w:rFonts w:ascii="Times New Roman" w:eastAsia="Times New Roman" w:hAnsi="Times New Roman" w:cs="Times New Roman"/>
          <w:sz w:val="24"/>
          <w:szCs w:val="24"/>
        </w:rPr>
        <w:t>İstekliler kısmi teklif veremeyeceklerdir.</w:t>
      </w:r>
    </w:p>
    <w:p w:rsidR="0018666B" w:rsidRPr="002C0A17" w:rsidRDefault="00740E4D" w:rsidP="00740E4D">
      <w:pPr>
        <w:autoSpaceDE w:val="0"/>
        <w:autoSpaceDN w:val="0"/>
        <w:adjustRightInd w:val="0"/>
        <w:spacing w:after="0" w:line="240" w:lineRule="auto"/>
        <w:ind w:left="360"/>
        <w:jc w:val="both"/>
        <w:rPr>
          <w:rFonts w:ascii="Times New Roman" w:eastAsia="Times New Roman" w:hAnsi="Times New Roman" w:cs="Times New Roman"/>
        </w:rPr>
      </w:pPr>
      <w:r w:rsidRPr="002C0A17">
        <w:rPr>
          <w:rFonts w:ascii="Times New Roman" w:eastAsia="Times New Roman" w:hAnsi="Times New Roman" w:cs="Times New Roman"/>
          <w:bCs/>
          <w:sz w:val="24"/>
          <w:szCs w:val="24"/>
        </w:rPr>
        <w:t>e)</w:t>
      </w:r>
      <w:r w:rsidR="00FE61F9" w:rsidRPr="002C0A17">
        <w:rPr>
          <w:rFonts w:ascii="Times New Roman" w:eastAsia="Times New Roman" w:hAnsi="Times New Roman" w:cs="Times New Roman"/>
          <w:bCs/>
          <w:sz w:val="24"/>
          <w:szCs w:val="24"/>
        </w:rPr>
        <w:t>İhaleye katılacak olan yükleniciler ürün numunesi getiricek ve bu numuneler okul ihale komisyonu tarafından incelenecektir.</w:t>
      </w:r>
    </w:p>
    <w:p w:rsidR="00FE61F9" w:rsidRPr="002C0A17" w:rsidRDefault="00740E4D" w:rsidP="00740E4D">
      <w:pPr>
        <w:autoSpaceDE w:val="0"/>
        <w:autoSpaceDN w:val="0"/>
        <w:adjustRightInd w:val="0"/>
        <w:spacing w:after="0" w:line="240" w:lineRule="auto"/>
        <w:jc w:val="both"/>
        <w:rPr>
          <w:rFonts w:ascii="Times New Roman" w:eastAsia="Times New Roman" w:hAnsi="Times New Roman" w:cs="Times New Roman"/>
          <w:bCs/>
          <w:sz w:val="24"/>
          <w:szCs w:val="24"/>
        </w:rPr>
      </w:pPr>
      <w:r w:rsidRPr="002C0A17">
        <w:rPr>
          <w:rFonts w:ascii="Times New Roman" w:eastAsia="Times New Roman" w:hAnsi="Times New Roman" w:cs="Times New Roman"/>
          <w:bCs/>
          <w:sz w:val="24"/>
          <w:szCs w:val="24"/>
        </w:rPr>
        <w:t xml:space="preserve">     </w:t>
      </w:r>
      <w:r w:rsidR="00FE61F9" w:rsidRPr="002C0A17">
        <w:rPr>
          <w:rFonts w:ascii="Times New Roman" w:eastAsia="Times New Roman" w:hAnsi="Times New Roman" w:cs="Times New Roman"/>
          <w:b/>
          <w:bCs/>
          <w:sz w:val="24"/>
          <w:szCs w:val="24"/>
        </w:rPr>
        <w:t>f)</w:t>
      </w:r>
      <w:r w:rsidR="00FE61F9" w:rsidRPr="002C0A17">
        <w:rPr>
          <w:rFonts w:ascii="Times New Roman" w:eastAsia="Times New Roman" w:hAnsi="Times New Roman" w:cs="Times New Roman"/>
          <w:bCs/>
          <w:sz w:val="24"/>
          <w:szCs w:val="24"/>
        </w:rPr>
        <w:t>Okul ihale komisyonu tarafından 2(iki) defa numunesi beğeni</w:t>
      </w:r>
      <w:r w:rsidR="00A064E5" w:rsidRPr="002C0A17">
        <w:rPr>
          <w:rFonts w:ascii="Times New Roman" w:eastAsia="Times New Roman" w:hAnsi="Times New Roman" w:cs="Times New Roman"/>
          <w:bCs/>
          <w:sz w:val="24"/>
          <w:szCs w:val="24"/>
        </w:rPr>
        <w:t>l</w:t>
      </w:r>
      <w:r w:rsidR="00FE61F9" w:rsidRPr="002C0A17">
        <w:rPr>
          <w:rFonts w:ascii="Times New Roman" w:eastAsia="Times New Roman" w:hAnsi="Times New Roman" w:cs="Times New Roman"/>
          <w:bCs/>
          <w:sz w:val="24"/>
          <w:szCs w:val="24"/>
        </w:rPr>
        <w:t>meyen yüklenicinin teklifi geçersiz sayılacaktır.</w:t>
      </w:r>
    </w:p>
    <w:p w:rsidR="00A064E5" w:rsidRPr="002C0A17" w:rsidRDefault="00A064E5" w:rsidP="00740E4D">
      <w:pPr>
        <w:autoSpaceDE w:val="0"/>
        <w:autoSpaceDN w:val="0"/>
        <w:adjustRightInd w:val="0"/>
        <w:spacing w:after="0" w:line="240" w:lineRule="auto"/>
        <w:jc w:val="both"/>
        <w:rPr>
          <w:rFonts w:ascii="Times New Roman" w:eastAsia="Times New Roman" w:hAnsi="Times New Roman" w:cs="Times New Roman"/>
          <w:sz w:val="24"/>
          <w:szCs w:val="24"/>
        </w:rPr>
      </w:pPr>
      <w:r w:rsidRPr="002C0A17">
        <w:rPr>
          <w:rFonts w:ascii="Times New Roman" w:eastAsia="Times New Roman" w:hAnsi="Times New Roman" w:cs="Times New Roman"/>
          <w:b/>
        </w:rPr>
        <w:t xml:space="preserve">      g)</w:t>
      </w:r>
      <w:r w:rsidRPr="002C0A17">
        <w:rPr>
          <w:rFonts w:ascii="Times New Roman" w:eastAsia="Times New Roman" w:hAnsi="Times New Roman" w:cs="Times New Roman"/>
        </w:rPr>
        <w:t xml:space="preserve"> </w:t>
      </w:r>
      <w:r w:rsidRPr="002C0A17">
        <w:rPr>
          <w:rFonts w:ascii="Times New Roman" w:eastAsia="Times New Roman" w:hAnsi="Times New Roman" w:cs="Times New Roman"/>
          <w:sz w:val="24"/>
          <w:szCs w:val="24"/>
        </w:rPr>
        <w:t>Yüklenici tarafından getirilecek olan malzemeler piyasada bilinen markalardan oluşmalıdır.</w:t>
      </w:r>
    </w:p>
    <w:p w:rsidR="00C649B2" w:rsidRPr="002C0A17" w:rsidRDefault="00C649B2" w:rsidP="00740E4D">
      <w:pPr>
        <w:autoSpaceDE w:val="0"/>
        <w:autoSpaceDN w:val="0"/>
        <w:adjustRightInd w:val="0"/>
        <w:spacing w:after="0" w:line="240" w:lineRule="auto"/>
        <w:jc w:val="both"/>
        <w:rPr>
          <w:rFonts w:ascii="Times New Roman" w:eastAsia="Times New Roman" w:hAnsi="Times New Roman" w:cs="Times New Roman"/>
          <w:sz w:val="24"/>
          <w:szCs w:val="24"/>
        </w:rPr>
      </w:pPr>
      <w:r w:rsidRPr="002C0A17">
        <w:rPr>
          <w:rFonts w:ascii="Times New Roman" w:eastAsia="Times New Roman" w:hAnsi="Times New Roman" w:cs="Times New Roman"/>
          <w:sz w:val="24"/>
          <w:szCs w:val="24"/>
        </w:rPr>
        <w:t xml:space="preserve">      </w:t>
      </w:r>
      <w:r w:rsidRPr="002C0A17">
        <w:rPr>
          <w:rFonts w:ascii="Times New Roman" w:eastAsia="Times New Roman" w:hAnsi="Times New Roman" w:cs="Times New Roman"/>
          <w:b/>
          <w:sz w:val="24"/>
          <w:szCs w:val="24"/>
        </w:rPr>
        <w:t>h)</w:t>
      </w:r>
      <w:r w:rsidRPr="002C0A17">
        <w:rPr>
          <w:rFonts w:ascii="Times New Roman" w:eastAsia="Times New Roman" w:hAnsi="Times New Roman" w:cs="Times New Roman"/>
          <w:sz w:val="24"/>
          <w:szCs w:val="24"/>
        </w:rPr>
        <w:t xml:space="preserve"> İhaleyi alan yüklenici istenen kalitede malzemeyi 3(üç) defa komisyona sunamazsa ihaleden elenir ve 1(bir) yıl süre ile okulumuzca </w:t>
      </w:r>
      <w:r w:rsidR="006535A6" w:rsidRPr="002C0A17">
        <w:rPr>
          <w:rFonts w:ascii="Times New Roman" w:eastAsia="Times New Roman" w:hAnsi="Times New Roman" w:cs="Times New Roman"/>
          <w:sz w:val="24"/>
          <w:szCs w:val="24"/>
        </w:rPr>
        <w:t>yapılan ihalelere katılmaktan men edilir(yasaklanır)</w:t>
      </w:r>
    </w:p>
    <w:p w:rsidR="007C5D95" w:rsidRDefault="007C5D95" w:rsidP="00740E4D">
      <w:pPr>
        <w:autoSpaceDE w:val="0"/>
        <w:autoSpaceDN w:val="0"/>
        <w:adjustRightInd w:val="0"/>
        <w:spacing w:after="0" w:line="240" w:lineRule="auto"/>
        <w:jc w:val="both"/>
        <w:rPr>
          <w:rFonts w:ascii="Times New Roman" w:eastAsia="Times New Roman" w:hAnsi="Times New Roman" w:cs="Times New Roman"/>
          <w:b/>
          <w:sz w:val="24"/>
          <w:szCs w:val="24"/>
        </w:rPr>
      </w:pPr>
    </w:p>
    <w:p w:rsidR="007C5D95" w:rsidRPr="006535A6" w:rsidRDefault="007C5D95" w:rsidP="00740E4D">
      <w:pPr>
        <w:autoSpaceDE w:val="0"/>
        <w:autoSpaceDN w:val="0"/>
        <w:adjustRightInd w:val="0"/>
        <w:spacing w:after="0" w:line="240" w:lineRule="auto"/>
        <w:jc w:val="both"/>
        <w:rPr>
          <w:rFonts w:ascii="Times New Roman" w:eastAsia="Times New Roman" w:hAnsi="Times New Roman" w:cs="Times New Roman"/>
          <w:b/>
          <w:sz w:val="24"/>
          <w:szCs w:val="24"/>
        </w:rPr>
      </w:pPr>
    </w:p>
    <w:tbl>
      <w:tblPr>
        <w:tblpPr w:leftFromText="141" w:rightFromText="141" w:vertAnchor="text" w:horzAnchor="margin" w:tblpXSpec="right" w:tblpY="137"/>
        <w:tblW w:w="8168" w:type="dxa"/>
        <w:tblCellMar>
          <w:left w:w="70" w:type="dxa"/>
          <w:right w:w="70" w:type="dxa"/>
        </w:tblCellMar>
        <w:tblLook w:val="04A0"/>
      </w:tblPr>
      <w:tblGrid>
        <w:gridCol w:w="2280"/>
        <w:gridCol w:w="4311"/>
        <w:gridCol w:w="1577"/>
      </w:tblGrid>
      <w:tr w:rsidR="000E02EB" w:rsidRPr="002C0A17" w:rsidTr="00834893">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OKUL TÜRÜ</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MALZEME CİNSİ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KALEM</w:t>
            </w:r>
          </w:p>
        </w:tc>
      </w:tr>
      <w:tr w:rsidR="000E02EB" w:rsidRPr="002C0A17" w:rsidTr="00834893">
        <w:trPr>
          <w:trHeight w:val="496"/>
        </w:trPr>
        <w:tc>
          <w:tcPr>
            <w:tcW w:w="2280" w:type="dxa"/>
            <w:tcBorders>
              <w:top w:val="nil"/>
              <w:left w:val="single" w:sz="4" w:space="0" w:color="auto"/>
              <w:bottom w:val="single" w:sz="4" w:space="0" w:color="000000"/>
              <w:right w:val="single" w:sz="4" w:space="0" w:color="auto"/>
            </w:tcBorders>
            <w:shd w:val="clear" w:color="auto" w:fill="auto"/>
            <w:noWrap/>
            <w:vAlign w:val="center"/>
            <w:hideMark/>
          </w:tcPr>
          <w:p w:rsidR="000E02EB" w:rsidRPr="002C0A17" w:rsidRDefault="00B31123" w:rsidP="00834893">
            <w:pPr>
              <w:rPr>
                <w:rFonts w:ascii="Calibri" w:eastAsia="Times New Roman" w:hAnsi="Calibri" w:cs="Times New Roman"/>
                <w:bCs/>
                <w:color w:val="000000"/>
                <w:szCs w:val="40"/>
              </w:rPr>
            </w:pPr>
            <w:r w:rsidRPr="002C0A17">
              <w:rPr>
                <w:rFonts w:ascii="Calibri" w:eastAsia="Times New Roman" w:hAnsi="Calibri" w:cs="Times New Roman"/>
                <w:bCs/>
                <w:color w:val="000000"/>
                <w:szCs w:val="40"/>
              </w:rPr>
              <w:t>İLK</w:t>
            </w:r>
            <w:r w:rsidR="000E02EB" w:rsidRPr="002C0A17">
              <w:rPr>
                <w:rFonts w:ascii="Calibri" w:eastAsia="Times New Roman" w:hAnsi="Calibri" w:cs="Times New Roman"/>
                <w:bCs/>
                <w:color w:val="000000"/>
                <w:szCs w:val="40"/>
              </w:rPr>
              <w:t>OKUL</w:t>
            </w:r>
          </w:p>
        </w:tc>
        <w:tc>
          <w:tcPr>
            <w:tcW w:w="4311" w:type="dxa"/>
            <w:tcBorders>
              <w:top w:val="nil"/>
              <w:left w:val="nil"/>
              <w:bottom w:val="single" w:sz="4" w:space="0" w:color="auto"/>
              <w:right w:val="single" w:sz="4" w:space="0" w:color="auto"/>
            </w:tcBorders>
            <w:shd w:val="clear" w:color="auto" w:fill="auto"/>
            <w:noWrap/>
            <w:vAlign w:val="bottom"/>
            <w:hideMark/>
          </w:tcPr>
          <w:p w:rsidR="000E02EB" w:rsidRPr="002C0A17" w:rsidRDefault="00043FA5" w:rsidP="00834893">
            <w:pPr>
              <w:rPr>
                <w:sz w:val="28"/>
              </w:rPr>
            </w:pPr>
            <w:r w:rsidRPr="002C0A17">
              <w:t>TEMİZLİK</w:t>
            </w:r>
          </w:p>
        </w:tc>
        <w:tc>
          <w:tcPr>
            <w:tcW w:w="1577" w:type="dxa"/>
            <w:tcBorders>
              <w:top w:val="nil"/>
              <w:left w:val="nil"/>
              <w:bottom w:val="single" w:sz="4" w:space="0" w:color="auto"/>
              <w:right w:val="single" w:sz="4" w:space="0" w:color="auto"/>
            </w:tcBorders>
            <w:shd w:val="clear" w:color="auto" w:fill="auto"/>
            <w:noWrap/>
            <w:vAlign w:val="center"/>
            <w:hideMark/>
          </w:tcPr>
          <w:p w:rsidR="000E02EB" w:rsidRPr="002C0A17" w:rsidRDefault="006C0219" w:rsidP="00834893">
            <w:pPr>
              <w:rPr>
                <w:rFonts w:ascii="Calibri" w:eastAsia="Times New Roman" w:hAnsi="Calibri" w:cs="Times New Roman"/>
                <w:color w:val="000000"/>
                <w:szCs w:val="40"/>
              </w:rPr>
            </w:pPr>
            <w:r w:rsidRPr="002C0A17">
              <w:rPr>
                <w:rFonts w:ascii="Calibri" w:eastAsia="Times New Roman" w:hAnsi="Calibri" w:cs="Times New Roman"/>
                <w:color w:val="000000"/>
                <w:szCs w:val="40"/>
              </w:rPr>
              <w:t>7</w:t>
            </w:r>
          </w:p>
        </w:tc>
      </w:tr>
    </w:tbl>
    <w:p w:rsidR="0018666B" w:rsidRPr="002C0A17" w:rsidRDefault="00A064E5" w:rsidP="0018666B">
      <w:pPr>
        <w:spacing w:after="0" w:line="240" w:lineRule="auto"/>
        <w:jc w:val="both"/>
        <w:rPr>
          <w:rFonts w:ascii="Times New Roman" w:eastAsia="Times New Roman" w:hAnsi="Times New Roman" w:cs="Times New Roman"/>
          <w:sz w:val="12"/>
        </w:rPr>
      </w:pPr>
      <w:r w:rsidRPr="002C0A17">
        <w:rPr>
          <w:rFonts w:ascii="Times New Roman" w:eastAsia="Times New Roman" w:hAnsi="Times New Roman" w:cs="Times New Roman"/>
          <w:sz w:val="12"/>
        </w:rPr>
        <w:t xml:space="preserve">     </w:t>
      </w:r>
    </w:p>
    <w:p w:rsidR="00A064E5" w:rsidRPr="002C0A17" w:rsidRDefault="00A064E5" w:rsidP="0018666B">
      <w:pPr>
        <w:spacing w:after="0" w:line="240" w:lineRule="auto"/>
        <w:jc w:val="both"/>
        <w:rPr>
          <w:rFonts w:ascii="Times New Roman" w:eastAsia="Times New Roman" w:hAnsi="Times New Roman" w:cs="Times New Roman"/>
          <w:sz w:val="12"/>
        </w:rPr>
      </w:pPr>
    </w:p>
    <w:p w:rsidR="0018666B" w:rsidRPr="002C0A17" w:rsidRDefault="0018666B" w:rsidP="0018666B">
      <w:pPr>
        <w:spacing w:after="0" w:line="240" w:lineRule="auto"/>
        <w:ind w:left="567"/>
        <w:jc w:val="both"/>
        <w:rPr>
          <w:rFonts w:ascii="Times New Roman" w:eastAsia="Times New Roman" w:hAnsi="Times New Roman" w:cs="Times New Roman"/>
          <w:sz w:val="12"/>
        </w:rPr>
      </w:pPr>
    </w:p>
    <w:p w:rsidR="0018666B" w:rsidRPr="002C0A17" w:rsidRDefault="0018666B" w:rsidP="0018666B">
      <w:pPr>
        <w:spacing w:after="0" w:line="240" w:lineRule="auto"/>
        <w:jc w:val="both"/>
        <w:rPr>
          <w:rFonts w:ascii="Times New Roman" w:eastAsia="Times New Roman" w:hAnsi="Times New Roman" w:cs="Times New Roman"/>
          <w:b/>
          <w:bCs/>
          <w:sz w:val="12"/>
        </w:rPr>
      </w:pPr>
    </w:p>
    <w:p w:rsidR="0008264B" w:rsidRPr="002C0A17" w:rsidRDefault="0018666B" w:rsidP="0018666B">
      <w:pPr>
        <w:widowControl w:val="0"/>
        <w:tabs>
          <w:tab w:val="left" w:pos="5803"/>
        </w:tabs>
        <w:spacing w:after="0" w:line="240" w:lineRule="auto"/>
        <w:rPr>
          <w:rFonts w:ascii="Times New Roman" w:eastAsia="Times New Roman" w:hAnsi="Times New Roman" w:cs="Times New Roman"/>
          <w:sz w:val="12"/>
        </w:rPr>
      </w:pPr>
      <w:r w:rsidRPr="002C0A17">
        <w:rPr>
          <w:rFonts w:ascii="Times New Roman" w:eastAsia="Times New Roman" w:hAnsi="Times New Roman" w:cs="Times New Roman"/>
          <w:sz w:val="12"/>
        </w:rPr>
        <w:tab/>
      </w:r>
    </w:p>
    <w:p w:rsidR="0008264B" w:rsidRPr="002C0A17" w:rsidRDefault="0008264B" w:rsidP="0008264B">
      <w:pPr>
        <w:rPr>
          <w:rFonts w:ascii="Times New Roman" w:eastAsia="Times New Roman" w:hAnsi="Times New Roman" w:cs="Times New Roman"/>
          <w:sz w:val="12"/>
        </w:rPr>
      </w:pPr>
    </w:p>
    <w:p w:rsidR="0008264B" w:rsidRPr="002C0A17" w:rsidRDefault="0008264B" w:rsidP="0008264B">
      <w:pPr>
        <w:rPr>
          <w:rFonts w:ascii="Times New Roman" w:eastAsia="Times New Roman" w:hAnsi="Times New Roman" w:cs="Times New Roman"/>
          <w:sz w:val="12"/>
        </w:rPr>
      </w:pPr>
    </w:p>
    <w:p w:rsidR="0008264B" w:rsidRDefault="0008264B" w:rsidP="0008264B">
      <w:pPr>
        <w:ind w:left="567"/>
        <w:jc w:val="both"/>
      </w:pPr>
    </w:p>
    <w:p w:rsidR="0008264B" w:rsidRPr="0008264B" w:rsidRDefault="0008264B" w:rsidP="0008264B">
      <w:pPr>
        <w:ind w:left="5159" w:firstLine="737"/>
        <w:jc w:val="center"/>
        <w:rPr>
          <w:b/>
          <w:bCs/>
          <w:sz w:val="24"/>
          <w:szCs w:val="24"/>
        </w:rPr>
      </w:pPr>
      <w:r w:rsidRPr="0008264B">
        <w:rPr>
          <w:b/>
          <w:bCs/>
          <w:sz w:val="24"/>
          <w:szCs w:val="24"/>
        </w:rPr>
        <w:t>…./…..2023</w:t>
      </w:r>
    </w:p>
    <w:p w:rsidR="0008264B" w:rsidRPr="0008264B" w:rsidRDefault="00335CF9" w:rsidP="0008264B">
      <w:pPr>
        <w:ind w:left="5159" w:firstLine="737"/>
        <w:jc w:val="center"/>
        <w:rPr>
          <w:b/>
          <w:bCs/>
          <w:sz w:val="24"/>
          <w:szCs w:val="24"/>
        </w:rPr>
      </w:pPr>
      <w:r>
        <w:rPr>
          <w:b/>
          <w:bCs/>
          <w:sz w:val="24"/>
          <w:szCs w:val="24"/>
        </w:rPr>
        <w:t>İsmail ORUÇ</w:t>
      </w:r>
    </w:p>
    <w:p w:rsidR="0008264B" w:rsidRPr="0008264B" w:rsidRDefault="0008264B" w:rsidP="0008264B">
      <w:pPr>
        <w:ind w:left="5159" w:firstLine="737"/>
        <w:jc w:val="center"/>
        <w:rPr>
          <w:b/>
          <w:bCs/>
          <w:sz w:val="24"/>
          <w:szCs w:val="24"/>
        </w:rPr>
      </w:pPr>
      <w:r w:rsidRPr="0008264B">
        <w:rPr>
          <w:b/>
          <w:bCs/>
          <w:sz w:val="24"/>
          <w:szCs w:val="24"/>
        </w:rPr>
        <w:t>Okul Müdürü</w:t>
      </w:r>
    </w:p>
    <w:p w:rsidR="0008264B" w:rsidRDefault="0008264B" w:rsidP="0008264B">
      <w:pPr>
        <w:rPr>
          <w:szCs w:val="24"/>
        </w:rPr>
      </w:pPr>
    </w:p>
    <w:p w:rsidR="0008264B" w:rsidRPr="0008264B" w:rsidRDefault="0008264B" w:rsidP="0008264B">
      <w:pPr>
        <w:tabs>
          <w:tab w:val="left" w:pos="1668"/>
        </w:tabs>
        <w:rPr>
          <w:b/>
          <w:sz w:val="24"/>
          <w:szCs w:val="24"/>
        </w:rPr>
      </w:pPr>
      <w:r>
        <w:rPr>
          <w:szCs w:val="24"/>
        </w:rPr>
        <w:tab/>
      </w:r>
      <w:r w:rsidRPr="0008264B">
        <w:rPr>
          <w:b/>
          <w:sz w:val="24"/>
          <w:szCs w:val="24"/>
        </w:rPr>
        <w:t>…../…./2023</w:t>
      </w:r>
    </w:p>
    <w:p w:rsidR="0008264B" w:rsidRPr="0008264B" w:rsidRDefault="0008264B" w:rsidP="0008264B">
      <w:pPr>
        <w:tabs>
          <w:tab w:val="left" w:pos="1668"/>
        </w:tabs>
        <w:rPr>
          <w:b/>
          <w:sz w:val="24"/>
          <w:szCs w:val="24"/>
        </w:rPr>
      </w:pPr>
      <w:r w:rsidRPr="0008264B">
        <w:rPr>
          <w:b/>
          <w:sz w:val="24"/>
          <w:szCs w:val="24"/>
        </w:rPr>
        <w:t xml:space="preserve">                   </w:t>
      </w:r>
      <w:r w:rsidR="00236CAA">
        <w:rPr>
          <w:b/>
          <w:sz w:val="24"/>
          <w:szCs w:val="24"/>
        </w:rPr>
        <w:t xml:space="preserve">  </w:t>
      </w:r>
      <w:bookmarkStart w:id="0" w:name="_GoBack"/>
      <w:bookmarkEnd w:id="0"/>
      <w:r w:rsidRPr="0008264B">
        <w:rPr>
          <w:b/>
          <w:sz w:val="24"/>
          <w:szCs w:val="24"/>
        </w:rPr>
        <w:t xml:space="preserve"> Yüklenici(İstekli) Firma</w:t>
      </w:r>
    </w:p>
    <w:p w:rsidR="0008264B" w:rsidRPr="0008264B" w:rsidRDefault="0008264B" w:rsidP="0008264B">
      <w:pPr>
        <w:tabs>
          <w:tab w:val="left" w:pos="3240"/>
        </w:tabs>
        <w:rPr>
          <w:rFonts w:ascii="Times New Roman" w:eastAsia="Times New Roman" w:hAnsi="Times New Roman" w:cs="Times New Roman"/>
        </w:rPr>
      </w:pPr>
      <w:r>
        <w:rPr>
          <w:rFonts w:ascii="Times New Roman" w:eastAsia="Times New Roman" w:hAnsi="Times New Roman" w:cs="Times New Roman"/>
        </w:rPr>
        <w:tab/>
      </w:r>
    </w:p>
    <w:sectPr w:rsidR="0008264B" w:rsidRPr="0008264B" w:rsidSect="004E3F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001" w:rsidRDefault="00AE7001" w:rsidP="00043FA5">
      <w:pPr>
        <w:spacing w:after="0" w:line="240" w:lineRule="auto"/>
      </w:pPr>
      <w:r>
        <w:separator/>
      </w:r>
    </w:p>
  </w:endnote>
  <w:endnote w:type="continuationSeparator" w:id="1">
    <w:p w:rsidR="00AE7001" w:rsidRDefault="00AE7001" w:rsidP="00043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001" w:rsidRDefault="00AE7001" w:rsidP="00043FA5">
      <w:pPr>
        <w:spacing w:after="0" w:line="240" w:lineRule="auto"/>
      </w:pPr>
      <w:r>
        <w:separator/>
      </w:r>
    </w:p>
  </w:footnote>
  <w:footnote w:type="continuationSeparator" w:id="1">
    <w:p w:rsidR="00AE7001" w:rsidRDefault="00AE7001" w:rsidP="00043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11937A91"/>
    <w:multiLevelType w:val="hybridMultilevel"/>
    <w:tmpl w:val="4358E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AF1A88"/>
    <w:multiLevelType w:val="hybridMultilevel"/>
    <w:tmpl w:val="8498616A"/>
    <w:lvl w:ilvl="0" w:tplc="D2EE73E4">
      <w:start w:val="30"/>
      <w:numFmt w:val="bullet"/>
      <w:lvlText w:val=""/>
      <w:lvlJc w:val="left"/>
      <w:pPr>
        <w:ind w:left="1185" w:hanging="360"/>
      </w:pPr>
      <w:rPr>
        <w:rFonts w:ascii="Symbol" w:eastAsia="Times New Roman" w:hAnsi="Symbol" w:cs="Times New Roman"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3">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D37BFF"/>
    <w:multiLevelType w:val="hybridMultilevel"/>
    <w:tmpl w:val="81481CB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6">
    <w:nsid w:val="1A5E3EF6"/>
    <w:multiLevelType w:val="hybridMultilevel"/>
    <w:tmpl w:val="91063CE0"/>
    <w:lvl w:ilvl="0" w:tplc="1D7A364C">
      <w:start w:val="12"/>
      <w:numFmt w:val="bullet"/>
      <w:lvlText w:val=""/>
      <w:lvlJc w:val="left"/>
      <w:pPr>
        <w:ind w:left="960" w:hanging="360"/>
      </w:pPr>
      <w:rPr>
        <w:rFonts w:ascii="Symbol" w:eastAsia="Times New Roman" w:hAnsi="Symbol" w:cs="Times New Roman"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7">
    <w:nsid w:val="270A54BE"/>
    <w:multiLevelType w:val="hybridMultilevel"/>
    <w:tmpl w:val="725A6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5F7A70"/>
    <w:multiLevelType w:val="hybridMultilevel"/>
    <w:tmpl w:val="C284D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FC46A8"/>
    <w:multiLevelType w:val="hybridMultilevel"/>
    <w:tmpl w:val="06B472C4"/>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382E1A"/>
    <w:multiLevelType w:val="hybridMultilevel"/>
    <w:tmpl w:val="C7967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CF4C7A"/>
    <w:multiLevelType w:val="hybridMultilevel"/>
    <w:tmpl w:val="D5546E64"/>
    <w:lvl w:ilvl="0" w:tplc="E8CA139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330A50"/>
    <w:multiLevelType w:val="hybridMultilevel"/>
    <w:tmpl w:val="BE2AF3FC"/>
    <w:lvl w:ilvl="0" w:tplc="FA58A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A75B4A"/>
    <w:multiLevelType w:val="hybridMultilevel"/>
    <w:tmpl w:val="079078C2"/>
    <w:lvl w:ilvl="0" w:tplc="AEEAFE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95E012A"/>
    <w:multiLevelType w:val="hybridMultilevel"/>
    <w:tmpl w:val="E9DA102E"/>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C053FF1"/>
    <w:multiLevelType w:val="hybridMultilevel"/>
    <w:tmpl w:val="C08EB566"/>
    <w:lvl w:ilvl="0" w:tplc="7F488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2C7009"/>
    <w:multiLevelType w:val="hybridMultilevel"/>
    <w:tmpl w:val="C40A5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835260"/>
    <w:multiLevelType w:val="hybridMultilevel"/>
    <w:tmpl w:val="C48A5346"/>
    <w:lvl w:ilvl="0" w:tplc="F748120C">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A81664"/>
    <w:multiLevelType w:val="hybridMultilevel"/>
    <w:tmpl w:val="6B68E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E90362"/>
    <w:multiLevelType w:val="hybridMultilevel"/>
    <w:tmpl w:val="D72E8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5868D8"/>
    <w:multiLevelType w:val="hybridMultilevel"/>
    <w:tmpl w:val="F93AA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380B2B"/>
    <w:multiLevelType w:val="hybridMultilevel"/>
    <w:tmpl w:val="EED88F1A"/>
    <w:lvl w:ilvl="0" w:tplc="C9AC64C2">
      <w:start w:val="30"/>
      <w:numFmt w:val="bullet"/>
      <w:lvlText w:val=""/>
      <w:lvlJc w:val="left"/>
      <w:pPr>
        <w:ind w:left="855" w:hanging="360"/>
      </w:pPr>
      <w:rPr>
        <w:rFonts w:ascii="Symbol" w:eastAsia="Times New Roman" w:hAnsi="Symbol" w:cs="Times New Roman"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5">
    <w:nsid w:val="50BA2BE7"/>
    <w:multiLevelType w:val="hybridMultilevel"/>
    <w:tmpl w:val="6FACAEC6"/>
    <w:lvl w:ilvl="0" w:tplc="589CB0EA">
      <w:start w:val="12"/>
      <w:numFmt w:val="bullet"/>
      <w:lvlText w:val=""/>
      <w:lvlJc w:val="left"/>
      <w:pPr>
        <w:ind w:left="525" w:hanging="360"/>
      </w:pPr>
      <w:rPr>
        <w:rFonts w:ascii="Symbol" w:eastAsia="Times New Roman" w:hAnsi="Symbol" w:cs="Times New Roman" w:hint="default"/>
      </w:rPr>
    </w:lvl>
    <w:lvl w:ilvl="1" w:tplc="041F0003" w:tentative="1">
      <w:start w:val="1"/>
      <w:numFmt w:val="bullet"/>
      <w:lvlText w:val="o"/>
      <w:lvlJc w:val="left"/>
      <w:pPr>
        <w:ind w:left="1245" w:hanging="360"/>
      </w:pPr>
      <w:rPr>
        <w:rFonts w:ascii="Courier New" w:hAnsi="Courier New" w:cs="Courier New" w:hint="default"/>
      </w:rPr>
    </w:lvl>
    <w:lvl w:ilvl="2" w:tplc="041F0005" w:tentative="1">
      <w:start w:val="1"/>
      <w:numFmt w:val="bullet"/>
      <w:lvlText w:val=""/>
      <w:lvlJc w:val="left"/>
      <w:pPr>
        <w:ind w:left="1965" w:hanging="360"/>
      </w:pPr>
      <w:rPr>
        <w:rFonts w:ascii="Wingdings" w:hAnsi="Wingdings" w:hint="default"/>
      </w:rPr>
    </w:lvl>
    <w:lvl w:ilvl="3" w:tplc="041F0001" w:tentative="1">
      <w:start w:val="1"/>
      <w:numFmt w:val="bullet"/>
      <w:lvlText w:val=""/>
      <w:lvlJc w:val="left"/>
      <w:pPr>
        <w:ind w:left="2685" w:hanging="360"/>
      </w:pPr>
      <w:rPr>
        <w:rFonts w:ascii="Symbol" w:hAnsi="Symbol" w:hint="default"/>
      </w:rPr>
    </w:lvl>
    <w:lvl w:ilvl="4" w:tplc="041F0003" w:tentative="1">
      <w:start w:val="1"/>
      <w:numFmt w:val="bullet"/>
      <w:lvlText w:val="o"/>
      <w:lvlJc w:val="left"/>
      <w:pPr>
        <w:ind w:left="3405" w:hanging="360"/>
      </w:pPr>
      <w:rPr>
        <w:rFonts w:ascii="Courier New" w:hAnsi="Courier New" w:cs="Courier New" w:hint="default"/>
      </w:rPr>
    </w:lvl>
    <w:lvl w:ilvl="5" w:tplc="041F0005" w:tentative="1">
      <w:start w:val="1"/>
      <w:numFmt w:val="bullet"/>
      <w:lvlText w:val=""/>
      <w:lvlJc w:val="left"/>
      <w:pPr>
        <w:ind w:left="4125" w:hanging="360"/>
      </w:pPr>
      <w:rPr>
        <w:rFonts w:ascii="Wingdings" w:hAnsi="Wingdings" w:hint="default"/>
      </w:rPr>
    </w:lvl>
    <w:lvl w:ilvl="6" w:tplc="041F0001" w:tentative="1">
      <w:start w:val="1"/>
      <w:numFmt w:val="bullet"/>
      <w:lvlText w:val=""/>
      <w:lvlJc w:val="left"/>
      <w:pPr>
        <w:ind w:left="4845" w:hanging="360"/>
      </w:pPr>
      <w:rPr>
        <w:rFonts w:ascii="Symbol" w:hAnsi="Symbol" w:hint="default"/>
      </w:rPr>
    </w:lvl>
    <w:lvl w:ilvl="7" w:tplc="041F0003" w:tentative="1">
      <w:start w:val="1"/>
      <w:numFmt w:val="bullet"/>
      <w:lvlText w:val="o"/>
      <w:lvlJc w:val="left"/>
      <w:pPr>
        <w:ind w:left="5565" w:hanging="360"/>
      </w:pPr>
      <w:rPr>
        <w:rFonts w:ascii="Courier New" w:hAnsi="Courier New" w:cs="Courier New" w:hint="default"/>
      </w:rPr>
    </w:lvl>
    <w:lvl w:ilvl="8" w:tplc="041F0005" w:tentative="1">
      <w:start w:val="1"/>
      <w:numFmt w:val="bullet"/>
      <w:lvlText w:val=""/>
      <w:lvlJc w:val="left"/>
      <w:pPr>
        <w:ind w:left="6285" w:hanging="360"/>
      </w:pPr>
      <w:rPr>
        <w:rFonts w:ascii="Wingdings" w:hAnsi="Wingdings" w:hint="default"/>
      </w:rPr>
    </w:lvl>
  </w:abstractNum>
  <w:abstractNum w:abstractNumId="26">
    <w:nsid w:val="52054A80"/>
    <w:multiLevelType w:val="hybridMultilevel"/>
    <w:tmpl w:val="BD40B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4F32A9"/>
    <w:multiLevelType w:val="hybridMultilevel"/>
    <w:tmpl w:val="DCD8D678"/>
    <w:lvl w:ilvl="0" w:tplc="79482150">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A10AEE"/>
    <w:multiLevelType w:val="hybridMultilevel"/>
    <w:tmpl w:val="5FD851CA"/>
    <w:lvl w:ilvl="0" w:tplc="E89A2434">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92091E"/>
    <w:multiLevelType w:val="hybridMultilevel"/>
    <w:tmpl w:val="B9EAF8E4"/>
    <w:lvl w:ilvl="0" w:tplc="4F026C92">
      <w:start w:val="30"/>
      <w:numFmt w:val="bullet"/>
      <w:lvlText w:val=""/>
      <w:lvlJc w:val="left"/>
      <w:pPr>
        <w:ind w:left="630" w:hanging="360"/>
      </w:pPr>
      <w:rPr>
        <w:rFonts w:ascii="Symbol" w:eastAsia="Times New Roman" w:hAnsi="Symbol" w:cs="Times New Roman"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32">
    <w:nsid w:val="6CF70F9C"/>
    <w:multiLevelType w:val="hybridMultilevel"/>
    <w:tmpl w:val="FC98005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3">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A528E3"/>
    <w:multiLevelType w:val="hybridMultilevel"/>
    <w:tmpl w:val="BBBA6150"/>
    <w:lvl w:ilvl="0" w:tplc="3DECD12A">
      <w:start w:val="30"/>
      <w:numFmt w:val="bullet"/>
      <w:lvlText w:val=""/>
      <w:lvlJc w:val="left"/>
      <w:pPr>
        <w:ind w:left="1020" w:hanging="360"/>
      </w:pPr>
      <w:rPr>
        <w:rFonts w:ascii="Symbol" w:eastAsia="Times New Roman"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5">
    <w:nsid w:val="76283113"/>
    <w:multiLevelType w:val="hybridMultilevel"/>
    <w:tmpl w:val="456CA51E"/>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6C0835"/>
    <w:multiLevelType w:val="hybridMultilevel"/>
    <w:tmpl w:val="18908E3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7">
    <w:nsid w:val="7A6B3929"/>
    <w:multiLevelType w:val="hybridMultilevel"/>
    <w:tmpl w:val="52CCD6FC"/>
    <w:lvl w:ilvl="0" w:tplc="2A4879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7"/>
  </w:num>
  <w:num w:numId="3">
    <w:abstractNumId w:val="13"/>
  </w:num>
  <w:num w:numId="4">
    <w:abstractNumId w:val="15"/>
  </w:num>
  <w:num w:numId="5">
    <w:abstractNumId w:val="33"/>
  </w:num>
  <w:num w:numId="6">
    <w:abstractNumId w:val="37"/>
  </w:num>
  <w:num w:numId="7">
    <w:abstractNumId w:val="11"/>
  </w:num>
  <w:num w:numId="8">
    <w:abstractNumId w:val="14"/>
  </w:num>
  <w:num w:numId="9">
    <w:abstractNumId w:val="17"/>
  </w:num>
  <w:num w:numId="10">
    <w:abstractNumId w:val="28"/>
  </w:num>
  <w:num w:numId="11">
    <w:abstractNumId w:val="3"/>
  </w:num>
  <w:num w:numId="12">
    <w:abstractNumId w:val="20"/>
  </w:num>
  <w:num w:numId="13">
    <w:abstractNumId w:val="30"/>
  </w:num>
  <w:num w:numId="14">
    <w:abstractNumId w:val="16"/>
  </w:num>
  <w:num w:numId="15">
    <w:abstractNumId w:val="32"/>
  </w:num>
  <w:num w:numId="16">
    <w:abstractNumId w:val="5"/>
  </w:num>
  <w:num w:numId="17">
    <w:abstractNumId w:val="26"/>
  </w:num>
  <w:num w:numId="18">
    <w:abstractNumId w:val="18"/>
  </w:num>
  <w:num w:numId="19">
    <w:abstractNumId w:val="7"/>
  </w:num>
  <w:num w:numId="20">
    <w:abstractNumId w:val="23"/>
  </w:num>
  <w:num w:numId="21">
    <w:abstractNumId w:val="22"/>
  </w:num>
  <w:num w:numId="22">
    <w:abstractNumId w:val="8"/>
  </w:num>
  <w:num w:numId="23">
    <w:abstractNumId w:val="21"/>
  </w:num>
  <w:num w:numId="24">
    <w:abstractNumId w:val="0"/>
  </w:num>
  <w:num w:numId="25">
    <w:abstractNumId w:val="4"/>
  </w:num>
  <w:num w:numId="26">
    <w:abstractNumId w:val="38"/>
  </w:num>
  <w:num w:numId="27">
    <w:abstractNumId w:val="10"/>
  </w:num>
  <w:num w:numId="28">
    <w:abstractNumId w:val="1"/>
  </w:num>
  <w:num w:numId="29">
    <w:abstractNumId w:val="6"/>
  </w:num>
  <w:num w:numId="30">
    <w:abstractNumId w:val="19"/>
  </w:num>
  <w:num w:numId="31">
    <w:abstractNumId w:val="29"/>
  </w:num>
  <w:num w:numId="32">
    <w:abstractNumId w:val="25"/>
  </w:num>
  <w:num w:numId="33">
    <w:abstractNumId w:val="24"/>
  </w:num>
  <w:num w:numId="34">
    <w:abstractNumId w:val="35"/>
  </w:num>
  <w:num w:numId="35">
    <w:abstractNumId w:val="34"/>
  </w:num>
  <w:num w:numId="36">
    <w:abstractNumId w:val="9"/>
  </w:num>
  <w:num w:numId="37">
    <w:abstractNumId w:val="2"/>
  </w:num>
  <w:num w:numId="38">
    <w:abstractNumId w:val="3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0D7993"/>
    <w:rsid w:val="00000644"/>
    <w:rsid w:val="000017B0"/>
    <w:rsid w:val="00003029"/>
    <w:rsid w:val="000031AD"/>
    <w:rsid w:val="00003897"/>
    <w:rsid w:val="00003DDF"/>
    <w:rsid w:val="00004C1A"/>
    <w:rsid w:val="00005286"/>
    <w:rsid w:val="00006DCB"/>
    <w:rsid w:val="00006F15"/>
    <w:rsid w:val="00007B73"/>
    <w:rsid w:val="00013115"/>
    <w:rsid w:val="000213F6"/>
    <w:rsid w:val="000246D3"/>
    <w:rsid w:val="000249A4"/>
    <w:rsid w:val="000263D3"/>
    <w:rsid w:val="000267D2"/>
    <w:rsid w:val="00027096"/>
    <w:rsid w:val="00027600"/>
    <w:rsid w:val="000279C9"/>
    <w:rsid w:val="000309E7"/>
    <w:rsid w:val="00030FBC"/>
    <w:rsid w:val="000327A5"/>
    <w:rsid w:val="00034826"/>
    <w:rsid w:val="00037B15"/>
    <w:rsid w:val="00037C32"/>
    <w:rsid w:val="00041DEF"/>
    <w:rsid w:val="00042319"/>
    <w:rsid w:val="00043A2A"/>
    <w:rsid w:val="00043C6B"/>
    <w:rsid w:val="00043FA5"/>
    <w:rsid w:val="0005125A"/>
    <w:rsid w:val="00055442"/>
    <w:rsid w:val="00055AEE"/>
    <w:rsid w:val="0005606C"/>
    <w:rsid w:val="00060233"/>
    <w:rsid w:val="000663E2"/>
    <w:rsid w:val="0007061A"/>
    <w:rsid w:val="00070651"/>
    <w:rsid w:val="0007144A"/>
    <w:rsid w:val="00071F3D"/>
    <w:rsid w:val="000772D2"/>
    <w:rsid w:val="0007773F"/>
    <w:rsid w:val="00077984"/>
    <w:rsid w:val="0008264B"/>
    <w:rsid w:val="00085132"/>
    <w:rsid w:val="00086343"/>
    <w:rsid w:val="00093D7E"/>
    <w:rsid w:val="0009701D"/>
    <w:rsid w:val="00097EF2"/>
    <w:rsid w:val="000A26D6"/>
    <w:rsid w:val="000A4BFB"/>
    <w:rsid w:val="000B4464"/>
    <w:rsid w:val="000B463E"/>
    <w:rsid w:val="000B5EA4"/>
    <w:rsid w:val="000B5F17"/>
    <w:rsid w:val="000B7CDD"/>
    <w:rsid w:val="000C1E2A"/>
    <w:rsid w:val="000C309F"/>
    <w:rsid w:val="000C4F9C"/>
    <w:rsid w:val="000C5FA3"/>
    <w:rsid w:val="000D542A"/>
    <w:rsid w:val="000D5FBE"/>
    <w:rsid w:val="000D7993"/>
    <w:rsid w:val="000E02EB"/>
    <w:rsid w:val="000E04C3"/>
    <w:rsid w:val="000E1710"/>
    <w:rsid w:val="000E1E83"/>
    <w:rsid w:val="000E356B"/>
    <w:rsid w:val="000E4450"/>
    <w:rsid w:val="000E4939"/>
    <w:rsid w:val="000E7CDD"/>
    <w:rsid w:val="000F0DFE"/>
    <w:rsid w:val="000F3774"/>
    <w:rsid w:val="000F5595"/>
    <w:rsid w:val="000F6192"/>
    <w:rsid w:val="000F64A5"/>
    <w:rsid w:val="000F6C61"/>
    <w:rsid w:val="000F7858"/>
    <w:rsid w:val="00103DD6"/>
    <w:rsid w:val="001044FB"/>
    <w:rsid w:val="00110F94"/>
    <w:rsid w:val="00114B44"/>
    <w:rsid w:val="00116756"/>
    <w:rsid w:val="00124162"/>
    <w:rsid w:val="00125A21"/>
    <w:rsid w:val="001267BB"/>
    <w:rsid w:val="0013088F"/>
    <w:rsid w:val="001347CD"/>
    <w:rsid w:val="00134921"/>
    <w:rsid w:val="00135CE2"/>
    <w:rsid w:val="001442CF"/>
    <w:rsid w:val="001451A8"/>
    <w:rsid w:val="00147DAF"/>
    <w:rsid w:val="001532EA"/>
    <w:rsid w:val="0015425E"/>
    <w:rsid w:val="00156AD0"/>
    <w:rsid w:val="00163B4B"/>
    <w:rsid w:val="00164535"/>
    <w:rsid w:val="001650C9"/>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8666B"/>
    <w:rsid w:val="001909DB"/>
    <w:rsid w:val="0019245C"/>
    <w:rsid w:val="00194D1E"/>
    <w:rsid w:val="0019744E"/>
    <w:rsid w:val="001A18A6"/>
    <w:rsid w:val="001A2713"/>
    <w:rsid w:val="001A6021"/>
    <w:rsid w:val="001B0255"/>
    <w:rsid w:val="001B2072"/>
    <w:rsid w:val="001B41A1"/>
    <w:rsid w:val="001B4775"/>
    <w:rsid w:val="001B7CF1"/>
    <w:rsid w:val="001C45DD"/>
    <w:rsid w:val="001C4D9C"/>
    <w:rsid w:val="001C6DF4"/>
    <w:rsid w:val="001C7957"/>
    <w:rsid w:val="001D0E58"/>
    <w:rsid w:val="001D2404"/>
    <w:rsid w:val="001D33D1"/>
    <w:rsid w:val="001D49EA"/>
    <w:rsid w:val="001D6764"/>
    <w:rsid w:val="001E2D60"/>
    <w:rsid w:val="001E3B86"/>
    <w:rsid w:val="001E6AF6"/>
    <w:rsid w:val="001F0833"/>
    <w:rsid w:val="001F4D7D"/>
    <w:rsid w:val="001F78CB"/>
    <w:rsid w:val="002071A7"/>
    <w:rsid w:val="002073D0"/>
    <w:rsid w:val="00210A0A"/>
    <w:rsid w:val="00212BFD"/>
    <w:rsid w:val="00212FFF"/>
    <w:rsid w:val="002137AE"/>
    <w:rsid w:val="002152F5"/>
    <w:rsid w:val="002336AC"/>
    <w:rsid w:val="00234440"/>
    <w:rsid w:val="002355EF"/>
    <w:rsid w:val="00235953"/>
    <w:rsid w:val="00235FC8"/>
    <w:rsid w:val="002360DE"/>
    <w:rsid w:val="00236CAA"/>
    <w:rsid w:val="00237150"/>
    <w:rsid w:val="00240E8B"/>
    <w:rsid w:val="00241B0B"/>
    <w:rsid w:val="00244496"/>
    <w:rsid w:val="00252D5B"/>
    <w:rsid w:val="00253D16"/>
    <w:rsid w:val="00254A52"/>
    <w:rsid w:val="00260177"/>
    <w:rsid w:val="00261E71"/>
    <w:rsid w:val="002637BB"/>
    <w:rsid w:val="00264515"/>
    <w:rsid w:val="0026457C"/>
    <w:rsid w:val="00264CA5"/>
    <w:rsid w:val="00270DC1"/>
    <w:rsid w:val="002721CC"/>
    <w:rsid w:val="002733B4"/>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0A17"/>
    <w:rsid w:val="002C12EC"/>
    <w:rsid w:val="002C372D"/>
    <w:rsid w:val="002C42ED"/>
    <w:rsid w:val="002D3314"/>
    <w:rsid w:val="002E184C"/>
    <w:rsid w:val="003011F1"/>
    <w:rsid w:val="00302AFF"/>
    <w:rsid w:val="00302F23"/>
    <w:rsid w:val="00302F32"/>
    <w:rsid w:val="00304411"/>
    <w:rsid w:val="003048FF"/>
    <w:rsid w:val="00305D54"/>
    <w:rsid w:val="00306422"/>
    <w:rsid w:val="00311FB9"/>
    <w:rsid w:val="00315E40"/>
    <w:rsid w:val="00316D1F"/>
    <w:rsid w:val="003205B9"/>
    <w:rsid w:val="00320B70"/>
    <w:rsid w:val="003219C7"/>
    <w:rsid w:val="00323139"/>
    <w:rsid w:val="0032433C"/>
    <w:rsid w:val="003248C4"/>
    <w:rsid w:val="00324EBE"/>
    <w:rsid w:val="00325509"/>
    <w:rsid w:val="00330F2A"/>
    <w:rsid w:val="0033303F"/>
    <w:rsid w:val="00333DF7"/>
    <w:rsid w:val="00334309"/>
    <w:rsid w:val="00335CF9"/>
    <w:rsid w:val="00343CEF"/>
    <w:rsid w:val="00351BF3"/>
    <w:rsid w:val="00352949"/>
    <w:rsid w:val="00352B82"/>
    <w:rsid w:val="0035338A"/>
    <w:rsid w:val="003537DE"/>
    <w:rsid w:val="003558BF"/>
    <w:rsid w:val="00356453"/>
    <w:rsid w:val="00356C4B"/>
    <w:rsid w:val="00360643"/>
    <w:rsid w:val="00361DC5"/>
    <w:rsid w:val="00362271"/>
    <w:rsid w:val="00364C58"/>
    <w:rsid w:val="00365FAC"/>
    <w:rsid w:val="00372A47"/>
    <w:rsid w:val="00375FFB"/>
    <w:rsid w:val="00380CCD"/>
    <w:rsid w:val="0038102D"/>
    <w:rsid w:val="0038261D"/>
    <w:rsid w:val="0038523D"/>
    <w:rsid w:val="00385556"/>
    <w:rsid w:val="003907DA"/>
    <w:rsid w:val="00392414"/>
    <w:rsid w:val="0039653A"/>
    <w:rsid w:val="00397E65"/>
    <w:rsid w:val="003A09EA"/>
    <w:rsid w:val="003A3B66"/>
    <w:rsid w:val="003B24E1"/>
    <w:rsid w:val="003B2CB5"/>
    <w:rsid w:val="003B304C"/>
    <w:rsid w:val="003B5B79"/>
    <w:rsid w:val="003B6F57"/>
    <w:rsid w:val="003C0595"/>
    <w:rsid w:val="003C6AC4"/>
    <w:rsid w:val="003D5B9D"/>
    <w:rsid w:val="003E1587"/>
    <w:rsid w:val="003E39A3"/>
    <w:rsid w:val="003F0551"/>
    <w:rsid w:val="003F3D90"/>
    <w:rsid w:val="003F41BD"/>
    <w:rsid w:val="003F5C9C"/>
    <w:rsid w:val="003F6A1E"/>
    <w:rsid w:val="003F7C40"/>
    <w:rsid w:val="00400386"/>
    <w:rsid w:val="0040162A"/>
    <w:rsid w:val="00411A58"/>
    <w:rsid w:val="00411D52"/>
    <w:rsid w:val="00415023"/>
    <w:rsid w:val="00416DD2"/>
    <w:rsid w:val="00424CEE"/>
    <w:rsid w:val="00432FB6"/>
    <w:rsid w:val="00433690"/>
    <w:rsid w:val="00433A99"/>
    <w:rsid w:val="004366B9"/>
    <w:rsid w:val="00436726"/>
    <w:rsid w:val="00436CDB"/>
    <w:rsid w:val="004377DD"/>
    <w:rsid w:val="00437F2D"/>
    <w:rsid w:val="004418FB"/>
    <w:rsid w:val="004534C0"/>
    <w:rsid w:val="004572CE"/>
    <w:rsid w:val="00467E7F"/>
    <w:rsid w:val="004702D5"/>
    <w:rsid w:val="00470F6E"/>
    <w:rsid w:val="00471817"/>
    <w:rsid w:val="004722EF"/>
    <w:rsid w:val="004737F7"/>
    <w:rsid w:val="0047419F"/>
    <w:rsid w:val="00475199"/>
    <w:rsid w:val="00481B11"/>
    <w:rsid w:val="0048249F"/>
    <w:rsid w:val="004826F9"/>
    <w:rsid w:val="004862B0"/>
    <w:rsid w:val="00491B63"/>
    <w:rsid w:val="00494C6C"/>
    <w:rsid w:val="004953A7"/>
    <w:rsid w:val="00497710"/>
    <w:rsid w:val="004A17D4"/>
    <w:rsid w:val="004A4FF5"/>
    <w:rsid w:val="004A59B6"/>
    <w:rsid w:val="004A63AB"/>
    <w:rsid w:val="004B0BA3"/>
    <w:rsid w:val="004B1669"/>
    <w:rsid w:val="004B28CA"/>
    <w:rsid w:val="004B2FCE"/>
    <w:rsid w:val="004B364B"/>
    <w:rsid w:val="004B7C17"/>
    <w:rsid w:val="004C11FB"/>
    <w:rsid w:val="004C3482"/>
    <w:rsid w:val="004C49C9"/>
    <w:rsid w:val="004C74CC"/>
    <w:rsid w:val="004D1574"/>
    <w:rsid w:val="004D18B5"/>
    <w:rsid w:val="004D45E8"/>
    <w:rsid w:val="004D6356"/>
    <w:rsid w:val="004D6C32"/>
    <w:rsid w:val="004D73CC"/>
    <w:rsid w:val="004E2BDF"/>
    <w:rsid w:val="004E3FF7"/>
    <w:rsid w:val="004E46C2"/>
    <w:rsid w:val="004E5490"/>
    <w:rsid w:val="004E7008"/>
    <w:rsid w:val="004F6478"/>
    <w:rsid w:val="004F67D2"/>
    <w:rsid w:val="004F6A66"/>
    <w:rsid w:val="00500186"/>
    <w:rsid w:val="0050505A"/>
    <w:rsid w:val="00505815"/>
    <w:rsid w:val="00507106"/>
    <w:rsid w:val="00510828"/>
    <w:rsid w:val="00512B38"/>
    <w:rsid w:val="005154CD"/>
    <w:rsid w:val="00516FF0"/>
    <w:rsid w:val="00520D14"/>
    <w:rsid w:val="00522064"/>
    <w:rsid w:val="0053232F"/>
    <w:rsid w:val="00532C85"/>
    <w:rsid w:val="005358A3"/>
    <w:rsid w:val="005411F9"/>
    <w:rsid w:val="0054369A"/>
    <w:rsid w:val="005439F8"/>
    <w:rsid w:val="00544053"/>
    <w:rsid w:val="005503F9"/>
    <w:rsid w:val="005537DB"/>
    <w:rsid w:val="00556596"/>
    <w:rsid w:val="0055751B"/>
    <w:rsid w:val="005630C2"/>
    <w:rsid w:val="005631B3"/>
    <w:rsid w:val="00564C2C"/>
    <w:rsid w:val="0056506D"/>
    <w:rsid w:val="00570C79"/>
    <w:rsid w:val="005734BF"/>
    <w:rsid w:val="00573CD8"/>
    <w:rsid w:val="00574BE7"/>
    <w:rsid w:val="005769B2"/>
    <w:rsid w:val="005813B2"/>
    <w:rsid w:val="00586F0E"/>
    <w:rsid w:val="00590D93"/>
    <w:rsid w:val="005921D0"/>
    <w:rsid w:val="005A0860"/>
    <w:rsid w:val="005A1DED"/>
    <w:rsid w:val="005A79F6"/>
    <w:rsid w:val="005B0504"/>
    <w:rsid w:val="005B0B90"/>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04A6"/>
    <w:rsid w:val="005F17F1"/>
    <w:rsid w:val="005F2719"/>
    <w:rsid w:val="005F4B40"/>
    <w:rsid w:val="005F5FD8"/>
    <w:rsid w:val="005F6DF6"/>
    <w:rsid w:val="005F7552"/>
    <w:rsid w:val="0060531B"/>
    <w:rsid w:val="00610305"/>
    <w:rsid w:val="00611F08"/>
    <w:rsid w:val="00612407"/>
    <w:rsid w:val="0061506B"/>
    <w:rsid w:val="0061564A"/>
    <w:rsid w:val="00615C39"/>
    <w:rsid w:val="00620257"/>
    <w:rsid w:val="00621700"/>
    <w:rsid w:val="00623504"/>
    <w:rsid w:val="00631D8E"/>
    <w:rsid w:val="00633C9B"/>
    <w:rsid w:val="00634C07"/>
    <w:rsid w:val="00635C45"/>
    <w:rsid w:val="006372C4"/>
    <w:rsid w:val="0064167E"/>
    <w:rsid w:val="00641E57"/>
    <w:rsid w:val="00643571"/>
    <w:rsid w:val="00646A19"/>
    <w:rsid w:val="00646D99"/>
    <w:rsid w:val="00651D97"/>
    <w:rsid w:val="00652F95"/>
    <w:rsid w:val="006535A6"/>
    <w:rsid w:val="0065542D"/>
    <w:rsid w:val="0065691E"/>
    <w:rsid w:val="00656923"/>
    <w:rsid w:val="00660A8F"/>
    <w:rsid w:val="00661675"/>
    <w:rsid w:val="00662091"/>
    <w:rsid w:val="0066594F"/>
    <w:rsid w:val="00665D8E"/>
    <w:rsid w:val="006664CA"/>
    <w:rsid w:val="006665FA"/>
    <w:rsid w:val="00672ABC"/>
    <w:rsid w:val="0067522C"/>
    <w:rsid w:val="00680497"/>
    <w:rsid w:val="00685A0F"/>
    <w:rsid w:val="006918CE"/>
    <w:rsid w:val="0069298C"/>
    <w:rsid w:val="00696BA7"/>
    <w:rsid w:val="006A056D"/>
    <w:rsid w:val="006A2372"/>
    <w:rsid w:val="006A67BF"/>
    <w:rsid w:val="006A78B5"/>
    <w:rsid w:val="006A7E3A"/>
    <w:rsid w:val="006B2038"/>
    <w:rsid w:val="006B473B"/>
    <w:rsid w:val="006C0219"/>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6F70FC"/>
    <w:rsid w:val="00702235"/>
    <w:rsid w:val="007025C2"/>
    <w:rsid w:val="00702B61"/>
    <w:rsid w:val="00703081"/>
    <w:rsid w:val="00703692"/>
    <w:rsid w:val="007041BA"/>
    <w:rsid w:val="00706A10"/>
    <w:rsid w:val="007116F4"/>
    <w:rsid w:val="007201E0"/>
    <w:rsid w:val="0072057F"/>
    <w:rsid w:val="00722B5D"/>
    <w:rsid w:val="00723E5A"/>
    <w:rsid w:val="00731CCE"/>
    <w:rsid w:val="00734C2D"/>
    <w:rsid w:val="00740E4D"/>
    <w:rsid w:val="00742603"/>
    <w:rsid w:val="00742EA6"/>
    <w:rsid w:val="00743B9E"/>
    <w:rsid w:val="00744591"/>
    <w:rsid w:val="00747C26"/>
    <w:rsid w:val="00751DAD"/>
    <w:rsid w:val="00752A74"/>
    <w:rsid w:val="007533E7"/>
    <w:rsid w:val="00754C09"/>
    <w:rsid w:val="00755084"/>
    <w:rsid w:val="00760736"/>
    <w:rsid w:val="007607B5"/>
    <w:rsid w:val="00761D88"/>
    <w:rsid w:val="00762DA8"/>
    <w:rsid w:val="00766590"/>
    <w:rsid w:val="0077039D"/>
    <w:rsid w:val="00773A76"/>
    <w:rsid w:val="00773E56"/>
    <w:rsid w:val="00773EDB"/>
    <w:rsid w:val="007752C9"/>
    <w:rsid w:val="00777C34"/>
    <w:rsid w:val="00781686"/>
    <w:rsid w:val="00786A43"/>
    <w:rsid w:val="00790D1C"/>
    <w:rsid w:val="0079138F"/>
    <w:rsid w:val="00792371"/>
    <w:rsid w:val="00796F26"/>
    <w:rsid w:val="007A0C40"/>
    <w:rsid w:val="007A5297"/>
    <w:rsid w:val="007B7592"/>
    <w:rsid w:val="007C067F"/>
    <w:rsid w:val="007C2311"/>
    <w:rsid w:val="007C5D95"/>
    <w:rsid w:val="007C7C16"/>
    <w:rsid w:val="007D40DB"/>
    <w:rsid w:val="007E15D4"/>
    <w:rsid w:val="007F5CC7"/>
    <w:rsid w:val="007F7E6D"/>
    <w:rsid w:val="00804835"/>
    <w:rsid w:val="00804A92"/>
    <w:rsid w:val="00804C92"/>
    <w:rsid w:val="008067ED"/>
    <w:rsid w:val="008068CB"/>
    <w:rsid w:val="008070E1"/>
    <w:rsid w:val="00810A90"/>
    <w:rsid w:val="00811097"/>
    <w:rsid w:val="00811431"/>
    <w:rsid w:val="008116AC"/>
    <w:rsid w:val="00812827"/>
    <w:rsid w:val="00812FA3"/>
    <w:rsid w:val="008205CA"/>
    <w:rsid w:val="00830C9D"/>
    <w:rsid w:val="0083198B"/>
    <w:rsid w:val="0083283A"/>
    <w:rsid w:val="00834893"/>
    <w:rsid w:val="00840A5E"/>
    <w:rsid w:val="00851BCB"/>
    <w:rsid w:val="00852D0F"/>
    <w:rsid w:val="00853F80"/>
    <w:rsid w:val="00854D96"/>
    <w:rsid w:val="00857A0D"/>
    <w:rsid w:val="00862267"/>
    <w:rsid w:val="0086290A"/>
    <w:rsid w:val="0086459E"/>
    <w:rsid w:val="008672A7"/>
    <w:rsid w:val="008743DB"/>
    <w:rsid w:val="00875028"/>
    <w:rsid w:val="00876BE5"/>
    <w:rsid w:val="0088001D"/>
    <w:rsid w:val="00881CEB"/>
    <w:rsid w:val="008829F1"/>
    <w:rsid w:val="00882F0B"/>
    <w:rsid w:val="0088436B"/>
    <w:rsid w:val="0088517A"/>
    <w:rsid w:val="0088586E"/>
    <w:rsid w:val="008868F3"/>
    <w:rsid w:val="00892DF9"/>
    <w:rsid w:val="008934F5"/>
    <w:rsid w:val="00893BE1"/>
    <w:rsid w:val="008974CB"/>
    <w:rsid w:val="008A02CA"/>
    <w:rsid w:val="008A4893"/>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4C94"/>
    <w:rsid w:val="00907581"/>
    <w:rsid w:val="00912A5C"/>
    <w:rsid w:val="00913201"/>
    <w:rsid w:val="00915E7F"/>
    <w:rsid w:val="00924DB5"/>
    <w:rsid w:val="00933B96"/>
    <w:rsid w:val="00934731"/>
    <w:rsid w:val="00935B3C"/>
    <w:rsid w:val="009364E3"/>
    <w:rsid w:val="00941388"/>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75E6C"/>
    <w:rsid w:val="00980F5E"/>
    <w:rsid w:val="009822D0"/>
    <w:rsid w:val="009825E3"/>
    <w:rsid w:val="00983AF8"/>
    <w:rsid w:val="00986963"/>
    <w:rsid w:val="00987678"/>
    <w:rsid w:val="00987E99"/>
    <w:rsid w:val="00992CB2"/>
    <w:rsid w:val="009960A8"/>
    <w:rsid w:val="00996946"/>
    <w:rsid w:val="009A14DD"/>
    <w:rsid w:val="009A36D4"/>
    <w:rsid w:val="009A54A8"/>
    <w:rsid w:val="009A6363"/>
    <w:rsid w:val="009A795A"/>
    <w:rsid w:val="009A7FA9"/>
    <w:rsid w:val="009B1E3D"/>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2F0"/>
    <w:rsid w:val="009E663F"/>
    <w:rsid w:val="009E7BCE"/>
    <w:rsid w:val="009F58C9"/>
    <w:rsid w:val="009F675E"/>
    <w:rsid w:val="009F79DC"/>
    <w:rsid w:val="009F7BD9"/>
    <w:rsid w:val="00A00D23"/>
    <w:rsid w:val="00A02682"/>
    <w:rsid w:val="00A03CA0"/>
    <w:rsid w:val="00A0434F"/>
    <w:rsid w:val="00A0461C"/>
    <w:rsid w:val="00A064E5"/>
    <w:rsid w:val="00A068CD"/>
    <w:rsid w:val="00A11307"/>
    <w:rsid w:val="00A13BF8"/>
    <w:rsid w:val="00A15D0B"/>
    <w:rsid w:val="00A2125B"/>
    <w:rsid w:val="00A317C5"/>
    <w:rsid w:val="00A33486"/>
    <w:rsid w:val="00A3378D"/>
    <w:rsid w:val="00A340B9"/>
    <w:rsid w:val="00A35946"/>
    <w:rsid w:val="00A469E3"/>
    <w:rsid w:val="00A46F8A"/>
    <w:rsid w:val="00A513B5"/>
    <w:rsid w:val="00A553AE"/>
    <w:rsid w:val="00A5614C"/>
    <w:rsid w:val="00A60EEB"/>
    <w:rsid w:val="00A61133"/>
    <w:rsid w:val="00A61296"/>
    <w:rsid w:val="00A6322B"/>
    <w:rsid w:val="00A76AC9"/>
    <w:rsid w:val="00A77219"/>
    <w:rsid w:val="00A816EA"/>
    <w:rsid w:val="00A82B0E"/>
    <w:rsid w:val="00A85CCF"/>
    <w:rsid w:val="00A87D31"/>
    <w:rsid w:val="00A903A1"/>
    <w:rsid w:val="00A92280"/>
    <w:rsid w:val="00A961C8"/>
    <w:rsid w:val="00A9737C"/>
    <w:rsid w:val="00A97DF8"/>
    <w:rsid w:val="00AA58D6"/>
    <w:rsid w:val="00AA6029"/>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6530"/>
    <w:rsid w:val="00AE7001"/>
    <w:rsid w:val="00AE75B5"/>
    <w:rsid w:val="00AF5945"/>
    <w:rsid w:val="00AF6AD4"/>
    <w:rsid w:val="00AF776D"/>
    <w:rsid w:val="00B01D97"/>
    <w:rsid w:val="00B0423A"/>
    <w:rsid w:val="00B11CCF"/>
    <w:rsid w:val="00B141D3"/>
    <w:rsid w:val="00B27283"/>
    <w:rsid w:val="00B27A10"/>
    <w:rsid w:val="00B31123"/>
    <w:rsid w:val="00B31C02"/>
    <w:rsid w:val="00B3378F"/>
    <w:rsid w:val="00B340D1"/>
    <w:rsid w:val="00B4044C"/>
    <w:rsid w:val="00B42244"/>
    <w:rsid w:val="00B4526D"/>
    <w:rsid w:val="00B45342"/>
    <w:rsid w:val="00B45A24"/>
    <w:rsid w:val="00B51406"/>
    <w:rsid w:val="00B52554"/>
    <w:rsid w:val="00B535C9"/>
    <w:rsid w:val="00B54083"/>
    <w:rsid w:val="00B606B2"/>
    <w:rsid w:val="00B63B62"/>
    <w:rsid w:val="00B63CF9"/>
    <w:rsid w:val="00B65335"/>
    <w:rsid w:val="00B6594A"/>
    <w:rsid w:val="00B7014B"/>
    <w:rsid w:val="00B73B3D"/>
    <w:rsid w:val="00B750A3"/>
    <w:rsid w:val="00B769D4"/>
    <w:rsid w:val="00B82E87"/>
    <w:rsid w:val="00B856B3"/>
    <w:rsid w:val="00B86F7E"/>
    <w:rsid w:val="00B9098B"/>
    <w:rsid w:val="00B92877"/>
    <w:rsid w:val="00B94415"/>
    <w:rsid w:val="00B973CC"/>
    <w:rsid w:val="00BA185A"/>
    <w:rsid w:val="00BA3941"/>
    <w:rsid w:val="00BA4E1E"/>
    <w:rsid w:val="00BA5351"/>
    <w:rsid w:val="00BA6194"/>
    <w:rsid w:val="00BB1525"/>
    <w:rsid w:val="00BB4A34"/>
    <w:rsid w:val="00BB4D30"/>
    <w:rsid w:val="00BB53FF"/>
    <w:rsid w:val="00BB644F"/>
    <w:rsid w:val="00BC12AE"/>
    <w:rsid w:val="00BC13C6"/>
    <w:rsid w:val="00BC3853"/>
    <w:rsid w:val="00BC64AB"/>
    <w:rsid w:val="00BD1958"/>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1642"/>
    <w:rsid w:val="00C1206E"/>
    <w:rsid w:val="00C15E11"/>
    <w:rsid w:val="00C16B2A"/>
    <w:rsid w:val="00C16E0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649B2"/>
    <w:rsid w:val="00C71F9C"/>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260A"/>
    <w:rsid w:val="00CC55B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5EA"/>
    <w:rsid w:val="00D20A2F"/>
    <w:rsid w:val="00D2210B"/>
    <w:rsid w:val="00D2548F"/>
    <w:rsid w:val="00D26B6F"/>
    <w:rsid w:val="00D26C05"/>
    <w:rsid w:val="00D31AD1"/>
    <w:rsid w:val="00D31CD3"/>
    <w:rsid w:val="00D32CAA"/>
    <w:rsid w:val="00D32D03"/>
    <w:rsid w:val="00D35BEB"/>
    <w:rsid w:val="00D4042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76DEE"/>
    <w:rsid w:val="00D848B1"/>
    <w:rsid w:val="00D85F1E"/>
    <w:rsid w:val="00D863F8"/>
    <w:rsid w:val="00D91D45"/>
    <w:rsid w:val="00D965F1"/>
    <w:rsid w:val="00D97ACB"/>
    <w:rsid w:val="00DA0214"/>
    <w:rsid w:val="00DB0D2D"/>
    <w:rsid w:val="00DC3105"/>
    <w:rsid w:val="00DC4A1A"/>
    <w:rsid w:val="00DC50BF"/>
    <w:rsid w:val="00DC624F"/>
    <w:rsid w:val="00DD04A0"/>
    <w:rsid w:val="00DD1494"/>
    <w:rsid w:val="00DD2104"/>
    <w:rsid w:val="00DD292F"/>
    <w:rsid w:val="00DD2E7E"/>
    <w:rsid w:val="00DD7EB4"/>
    <w:rsid w:val="00DE00CF"/>
    <w:rsid w:val="00DE0721"/>
    <w:rsid w:val="00DE2A8B"/>
    <w:rsid w:val="00DE314A"/>
    <w:rsid w:val="00DE56C0"/>
    <w:rsid w:val="00DE5EEA"/>
    <w:rsid w:val="00DE64D0"/>
    <w:rsid w:val="00DF33B9"/>
    <w:rsid w:val="00DF7136"/>
    <w:rsid w:val="00E0183B"/>
    <w:rsid w:val="00E03CA1"/>
    <w:rsid w:val="00E06FD8"/>
    <w:rsid w:val="00E1023A"/>
    <w:rsid w:val="00E11D4C"/>
    <w:rsid w:val="00E16E0E"/>
    <w:rsid w:val="00E24FC4"/>
    <w:rsid w:val="00E250A9"/>
    <w:rsid w:val="00E25655"/>
    <w:rsid w:val="00E302F6"/>
    <w:rsid w:val="00E32DE9"/>
    <w:rsid w:val="00E32F0D"/>
    <w:rsid w:val="00E370A4"/>
    <w:rsid w:val="00E417C1"/>
    <w:rsid w:val="00E423E1"/>
    <w:rsid w:val="00E439F9"/>
    <w:rsid w:val="00E43C5F"/>
    <w:rsid w:val="00E4460A"/>
    <w:rsid w:val="00E50BA2"/>
    <w:rsid w:val="00E51153"/>
    <w:rsid w:val="00E5264D"/>
    <w:rsid w:val="00E53136"/>
    <w:rsid w:val="00E534F3"/>
    <w:rsid w:val="00E54AC5"/>
    <w:rsid w:val="00E618BE"/>
    <w:rsid w:val="00E642BF"/>
    <w:rsid w:val="00E669F3"/>
    <w:rsid w:val="00E72134"/>
    <w:rsid w:val="00E7405D"/>
    <w:rsid w:val="00E7712D"/>
    <w:rsid w:val="00E837CA"/>
    <w:rsid w:val="00E86A6C"/>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454F"/>
    <w:rsid w:val="00EC6D8F"/>
    <w:rsid w:val="00EC6DB6"/>
    <w:rsid w:val="00ED003F"/>
    <w:rsid w:val="00ED606E"/>
    <w:rsid w:val="00ED6A8A"/>
    <w:rsid w:val="00EE0224"/>
    <w:rsid w:val="00EE053D"/>
    <w:rsid w:val="00EE19CF"/>
    <w:rsid w:val="00EE2C7A"/>
    <w:rsid w:val="00EE400C"/>
    <w:rsid w:val="00EE559E"/>
    <w:rsid w:val="00EF18F0"/>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154C"/>
    <w:rsid w:val="00F43112"/>
    <w:rsid w:val="00F44D2C"/>
    <w:rsid w:val="00F503E4"/>
    <w:rsid w:val="00F51F0C"/>
    <w:rsid w:val="00F52559"/>
    <w:rsid w:val="00F53227"/>
    <w:rsid w:val="00F53818"/>
    <w:rsid w:val="00F53FE1"/>
    <w:rsid w:val="00F55174"/>
    <w:rsid w:val="00F6379A"/>
    <w:rsid w:val="00F66185"/>
    <w:rsid w:val="00F66BA0"/>
    <w:rsid w:val="00F7754E"/>
    <w:rsid w:val="00F77B77"/>
    <w:rsid w:val="00F82969"/>
    <w:rsid w:val="00F96554"/>
    <w:rsid w:val="00F96EDC"/>
    <w:rsid w:val="00FA09A2"/>
    <w:rsid w:val="00FA2923"/>
    <w:rsid w:val="00FA3E8C"/>
    <w:rsid w:val="00FA6343"/>
    <w:rsid w:val="00FA6609"/>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3080"/>
    <w:rsid w:val="00FD40CE"/>
    <w:rsid w:val="00FE0E62"/>
    <w:rsid w:val="00FE2C28"/>
    <w:rsid w:val="00FE61F9"/>
    <w:rsid w:val="00FE6BEB"/>
    <w:rsid w:val="00FE7C89"/>
    <w:rsid w:val="00FF1FC9"/>
    <w:rsid w:val="00FF490A"/>
    <w:rsid w:val="00FF5141"/>
    <w:rsid w:val="00FF6E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FA5"/>
  </w:style>
  <w:style w:type="character" w:styleId="SayfaNumaras">
    <w:name w:val="page number"/>
    <w:basedOn w:val="VarsaylanParagrafYazTipi"/>
    <w:rsid w:val="00892DF9"/>
  </w:style>
  <w:style w:type="character" w:customStyle="1" w:styleId="ListeParagrafChar">
    <w:name w:val="Liste Paragraf Char"/>
    <w:aliases w:val="Erzurum1 Char,lp1 Char"/>
    <w:link w:val="ListeParagraf"/>
    <w:uiPriority w:val="34"/>
    <w:locked/>
    <w:rsid w:val="00892DF9"/>
  </w:style>
  <w:style w:type="character" w:customStyle="1" w:styleId="hgkelc">
    <w:name w:val="hgkelc"/>
    <w:basedOn w:val="VarsaylanParagrafYazTipi"/>
    <w:rsid w:val="00F51F0C"/>
  </w:style>
  <w:style w:type="character" w:customStyle="1" w:styleId="kx21rb">
    <w:name w:val="kx21rb"/>
    <w:basedOn w:val="VarsaylanParagrafYazTipi"/>
    <w:rsid w:val="00F51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FA5"/>
  </w:style>
  <w:style w:type="character" w:styleId="SayfaNumaras">
    <w:name w:val="page number"/>
    <w:basedOn w:val="VarsaylanParagrafYazTipi"/>
    <w:rsid w:val="00892DF9"/>
  </w:style>
  <w:style w:type="character" w:customStyle="1" w:styleId="ListeParagrafChar">
    <w:name w:val="Liste Paragraf Char"/>
    <w:aliases w:val="Erzurum1 Char,lp1 Char"/>
    <w:link w:val="ListeParagraf"/>
    <w:uiPriority w:val="34"/>
    <w:locked/>
    <w:rsid w:val="00892DF9"/>
  </w:style>
</w:styles>
</file>

<file path=word/webSettings.xml><?xml version="1.0" encoding="utf-8"?>
<w:webSettings xmlns:r="http://schemas.openxmlformats.org/officeDocument/2006/relationships" xmlns:w="http://schemas.openxmlformats.org/wordprocessingml/2006/main">
  <w:divs>
    <w:div w:id="27879797">
      <w:bodyDiv w:val="1"/>
      <w:marLeft w:val="0"/>
      <w:marRight w:val="0"/>
      <w:marTop w:val="0"/>
      <w:marBottom w:val="0"/>
      <w:divBdr>
        <w:top w:val="none" w:sz="0" w:space="0" w:color="auto"/>
        <w:left w:val="none" w:sz="0" w:space="0" w:color="auto"/>
        <w:bottom w:val="none" w:sz="0" w:space="0" w:color="auto"/>
        <w:right w:val="none" w:sz="0" w:space="0" w:color="auto"/>
      </w:divBdr>
    </w:div>
    <w:div w:id="49694719">
      <w:bodyDiv w:val="1"/>
      <w:marLeft w:val="0"/>
      <w:marRight w:val="0"/>
      <w:marTop w:val="0"/>
      <w:marBottom w:val="0"/>
      <w:divBdr>
        <w:top w:val="none" w:sz="0" w:space="0" w:color="auto"/>
        <w:left w:val="none" w:sz="0" w:space="0" w:color="auto"/>
        <w:bottom w:val="none" w:sz="0" w:space="0" w:color="auto"/>
        <w:right w:val="none" w:sz="0" w:space="0" w:color="auto"/>
      </w:divBdr>
    </w:div>
    <w:div w:id="206646758">
      <w:bodyDiv w:val="1"/>
      <w:marLeft w:val="0"/>
      <w:marRight w:val="0"/>
      <w:marTop w:val="0"/>
      <w:marBottom w:val="0"/>
      <w:divBdr>
        <w:top w:val="none" w:sz="0" w:space="0" w:color="auto"/>
        <w:left w:val="none" w:sz="0" w:space="0" w:color="auto"/>
        <w:bottom w:val="none" w:sz="0" w:space="0" w:color="auto"/>
        <w:right w:val="none" w:sz="0" w:space="0" w:color="auto"/>
      </w:divBdr>
    </w:div>
    <w:div w:id="377750803">
      <w:bodyDiv w:val="1"/>
      <w:marLeft w:val="0"/>
      <w:marRight w:val="0"/>
      <w:marTop w:val="0"/>
      <w:marBottom w:val="0"/>
      <w:divBdr>
        <w:top w:val="none" w:sz="0" w:space="0" w:color="auto"/>
        <w:left w:val="none" w:sz="0" w:space="0" w:color="auto"/>
        <w:bottom w:val="none" w:sz="0" w:space="0" w:color="auto"/>
        <w:right w:val="none" w:sz="0" w:space="0" w:color="auto"/>
      </w:divBdr>
    </w:div>
    <w:div w:id="602997217">
      <w:bodyDiv w:val="1"/>
      <w:marLeft w:val="0"/>
      <w:marRight w:val="0"/>
      <w:marTop w:val="0"/>
      <w:marBottom w:val="0"/>
      <w:divBdr>
        <w:top w:val="none" w:sz="0" w:space="0" w:color="auto"/>
        <w:left w:val="none" w:sz="0" w:space="0" w:color="auto"/>
        <w:bottom w:val="none" w:sz="0" w:space="0" w:color="auto"/>
        <w:right w:val="none" w:sz="0" w:space="0" w:color="auto"/>
      </w:divBdr>
    </w:div>
    <w:div w:id="680813572">
      <w:bodyDiv w:val="1"/>
      <w:marLeft w:val="0"/>
      <w:marRight w:val="0"/>
      <w:marTop w:val="0"/>
      <w:marBottom w:val="0"/>
      <w:divBdr>
        <w:top w:val="none" w:sz="0" w:space="0" w:color="auto"/>
        <w:left w:val="none" w:sz="0" w:space="0" w:color="auto"/>
        <w:bottom w:val="none" w:sz="0" w:space="0" w:color="auto"/>
        <w:right w:val="none" w:sz="0" w:space="0" w:color="auto"/>
      </w:divBdr>
    </w:div>
    <w:div w:id="749891258">
      <w:bodyDiv w:val="1"/>
      <w:marLeft w:val="0"/>
      <w:marRight w:val="0"/>
      <w:marTop w:val="0"/>
      <w:marBottom w:val="0"/>
      <w:divBdr>
        <w:top w:val="none" w:sz="0" w:space="0" w:color="auto"/>
        <w:left w:val="none" w:sz="0" w:space="0" w:color="auto"/>
        <w:bottom w:val="none" w:sz="0" w:space="0" w:color="auto"/>
        <w:right w:val="none" w:sz="0" w:space="0" w:color="auto"/>
      </w:divBdr>
    </w:div>
    <w:div w:id="921644074">
      <w:bodyDiv w:val="1"/>
      <w:marLeft w:val="0"/>
      <w:marRight w:val="0"/>
      <w:marTop w:val="0"/>
      <w:marBottom w:val="0"/>
      <w:divBdr>
        <w:top w:val="none" w:sz="0" w:space="0" w:color="auto"/>
        <w:left w:val="none" w:sz="0" w:space="0" w:color="auto"/>
        <w:bottom w:val="none" w:sz="0" w:space="0" w:color="auto"/>
        <w:right w:val="none" w:sz="0" w:space="0" w:color="auto"/>
      </w:divBdr>
    </w:div>
    <w:div w:id="1005589734">
      <w:bodyDiv w:val="1"/>
      <w:marLeft w:val="0"/>
      <w:marRight w:val="0"/>
      <w:marTop w:val="0"/>
      <w:marBottom w:val="0"/>
      <w:divBdr>
        <w:top w:val="none" w:sz="0" w:space="0" w:color="auto"/>
        <w:left w:val="none" w:sz="0" w:space="0" w:color="auto"/>
        <w:bottom w:val="none" w:sz="0" w:space="0" w:color="auto"/>
        <w:right w:val="none" w:sz="0" w:space="0" w:color="auto"/>
      </w:divBdr>
      <w:divsChild>
        <w:div w:id="1517770882">
          <w:marLeft w:val="0"/>
          <w:marRight w:val="0"/>
          <w:marTop w:val="0"/>
          <w:marBottom w:val="0"/>
          <w:divBdr>
            <w:top w:val="none" w:sz="0" w:space="0" w:color="auto"/>
            <w:left w:val="none" w:sz="0" w:space="0" w:color="auto"/>
            <w:bottom w:val="none" w:sz="0" w:space="0" w:color="auto"/>
            <w:right w:val="none" w:sz="0" w:space="0" w:color="auto"/>
          </w:divBdr>
        </w:div>
        <w:div w:id="252470873">
          <w:marLeft w:val="0"/>
          <w:marRight w:val="0"/>
          <w:marTop w:val="0"/>
          <w:marBottom w:val="0"/>
          <w:divBdr>
            <w:top w:val="none" w:sz="0" w:space="0" w:color="auto"/>
            <w:left w:val="none" w:sz="0" w:space="0" w:color="auto"/>
            <w:bottom w:val="none" w:sz="0" w:space="0" w:color="auto"/>
            <w:right w:val="none" w:sz="0" w:space="0" w:color="auto"/>
          </w:divBdr>
        </w:div>
        <w:div w:id="427042617">
          <w:marLeft w:val="0"/>
          <w:marRight w:val="0"/>
          <w:marTop w:val="0"/>
          <w:marBottom w:val="0"/>
          <w:divBdr>
            <w:top w:val="none" w:sz="0" w:space="0" w:color="auto"/>
            <w:left w:val="none" w:sz="0" w:space="0" w:color="auto"/>
            <w:bottom w:val="none" w:sz="0" w:space="0" w:color="auto"/>
            <w:right w:val="none" w:sz="0" w:space="0" w:color="auto"/>
          </w:divBdr>
        </w:div>
        <w:div w:id="1193299938">
          <w:marLeft w:val="0"/>
          <w:marRight w:val="0"/>
          <w:marTop w:val="0"/>
          <w:marBottom w:val="0"/>
          <w:divBdr>
            <w:top w:val="none" w:sz="0" w:space="0" w:color="auto"/>
            <w:left w:val="none" w:sz="0" w:space="0" w:color="auto"/>
            <w:bottom w:val="none" w:sz="0" w:space="0" w:color="auto"/>
            <w:right w:val="none" w:sz="0" w:space="0" w:color="auto"/>
          </w:divBdr>
        </w:div>
        <w:div w:id="536964210">
          <w:marLeft w:val="0"/>
          <w:marRight w:val="0"/>
          <w:marTop w:val="0"/>
          <w:marBottom w:val="0"/>
          <w:divBdr>
            <w:top w:val="none" w:sz="0" w:space="0" w:color="auto"/>
            <w:left w:val="none" w:sz="0" w:space="0" w:color="auto"/>
            <w:bottom w:val="none" w:sz="0" w:space="0" w:color="auto"/>
            <w:right w:val="none" w:sz="0" w:space="0" w:color="auto"/>
          </w:divBdr>
        </w:div>
        <w:div w:id="210851447">
          <w:marLeft w:val="0"/>
          <w:marRight w:val="0"/>
          <w:marTop w:val="0"/>
          <w:marBottom w:val="0"/>
          <w:divBdr>
            <w:top w:val="none" w:sz="0" w:space="0" w:color="auto"/>
            <w:left w:val="none" w:sz="0" w:space="0" w:color="auto"/>
            <w:bottom w:val="none" w:sz="0" w:space="0" w:color="auto"/>
            <w:right w:val="none" w:sz="0" w:space="0" w:color="auto"/>
          </w:divBdr>
        </w:div>
      </w:divsChild>
    </w:div>
    <w:div w:id="1056901740">
      <w:bodyDiv w:val="1"/>
      <w:marLeft w:val="0"/>
      <w:marRight w:val="0"/>
      <w:marTop w:val="0"/>
      <w:marBottom w:val="0"/>
      <w:divBdr>
        <w:top w:val="none" w:sz="0" w:space="0" w:color="auto"/>
        <w:left w:val="none" w:sz="0" w:space="0" w:color="auto"/>
        <w:bottom w:val="none" w:sz="0" w:space="0" w:color="auto"/>
        <w:right w:val="none" w:sz="0" w:space="0" w:color="auto"/>
      </w:divBdr>
    </w:div>
    <w:div w:id="1227104544">
      <w:bodyDiv w:val="1"/>
      <w:marLeft w:val="0"/>
      <w:marRight w:val="0"/>
      <w:marTop w:val="0"/>
      <w:marBottom w:val="0"/>
      <w:divBdr>
        <w:top w:val="none" w:sz="0" w:space="0" w:color="auto"/>
        <w:left w:val="none" w:sz="0" w:space="0" w:color="auto"/>
        <w:bottom w:val="none" w:sz="0" w:space="0" w:color="auto"/>
        <w:right w:val="none" w:sz="0" w:space="0" w:color="auto"/>
      </w:divBdr>
    </w:div>
    <w:div w:id="1352298576">
      <w:bodyDiv w:val="1"/>
      <w:marLeft w:val="0"/>
      <w:marRight w:val="0"/>
      <w:marTop w:val="0"/>
      <w:marBottom w:val="0"/>
      <w:divBdr>
        <w:top w:val="none" w:sz="0" w:space="0" w:color="auto"/>
        <w:left w:val="none" w:sz="0" w:space="0" w:color="auto"/>
        <w:bottom w:val="none" w:sz="0" w:space="0" w:color="auto"/>
        <w:right w:val="none" w:sz="0" w:space="0" w:color="auto"/>
      </w:divBdr>
    </w:div>
    <w:div w:id="1414282111">
      <w:bodyDiv w:val="1"/>
      <w:marLeft w:val="0"/>
      <w:marRight w:val="0"/>
      <w:marTop w:val="0"/>
      <w:marBottom w:val="0"/>
      <w:divBdr>
        <w:top w:val="none" w:sz="0" w:space="0" w:color="auto"/>
        <w:left w:val="none" w:sz="0" w:space="0" w:color="auto"/>
        <w:bottom w:val="none" w:sz="0" w:space="0" w:color="auto"/>
        <w:right w:val="none" w:sz="0" w:space="0" w:color="auto"/>
      </w:divBdr>
    </w:div>
    <w:div w:id="1577128548">
      <w:bodyDiv w:val="1"/>
      <w:marLeft w:val="0"/>
      <w:marRight w:val="0"/>
      <w:marTop w:val="0"/>
      <w:marBottom w:val="0"/>
      <w:divBdr>
        <w:top w:val="none" w:sz="0" w:space="0" w:color="auto"/>
        <w:left w:val="none" w:sz="0" w:space="0" w:color="auto"/>
        <w:bottom w:val="none" w:sz="0" w:space="0" w:color="auto"/>
        <w:right w:val="none" w:sz="0" w:space="0" w:color="auto"/>
      </w:divBdr>
    </w:div>
    <w:div w:id="1608585170">
      <w:bodyDiv w:val="1"/>
      <w:marLeft w:val="0"/>
      <w:marRight w:val="0"/>
      <w:marTop w:val="0"/>
      <w:marBottom w:val="0"/>
      <w:divBdr>
        <w:top w:val="none" w:sz="0" w:space="0" w:color="auto"/>
        <w:left w:val="none" w:sz="0" w:space="0" w:color="auto"/>
        <w:bottom w:val="none" w:sz="0" w:space="0" w:color="auto"/>
        <w:right w:val="none" w:sz="0" w:space="0" w:color="auto"/>
      </w:divBdr>
    </w:div>
    <w:div w:id="2010014866">
      <w:bodyDiv w:val="1"/>
      <w:marLeft w:val="0"/>
      <w:marRight w:val="0"/>
      <w:marTop w:val="0"/>
      <w:marBottom w:val="0"/>
      <w:divBdr>
        <w:top w:val="none" w:sz="0" w:space="0" w:color="auto"/>
        <w:left w:val="none" w:sz="0" w:space="0" w:color="auto"/>
        <w:bottom w:val="none" w:sz="0" w:space="0" w:color="auto"/>
        <w:right w:val="none" w:sz="0" w:space="0" w:color="auto"/>
      </w:divBdr>
    </w:div>
    <w:div w:id="2062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A596-013C-4C66-8124-59D0FBF6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836</Words>
  <Characters>4766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user</cp:lastModifiedBy>
  <cp:revision>14</cp:revision>
  <dcterms:created xsi:type="dcterms:W3CDTF">2023-10-17T13:45:00Z</dcterms:created>
  <dcterms:modified xsi:type="dcterms:W3CDTF">2023-10-19T06:17:00Z</dcterms:modified>
</cp:coreProperties>
</file>